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56D" w:rsidRDefault="0031756D" w:rsidP="00B758E4">
      <w:pPr>
        <w:ind w:firstLine="708"/>
        <w:jc w:val="both"/>
        <w:rPr>
          <w:sz w:val="28"/>
          <w:szCs w:val="28"/>
        </w:rPr>
      </w:pPr>
    </w:p>
    <w:p w:rsidR="00213C35" w:rsidRDefault="00213C35" w:rsidP="00213C35">
      <w:pPr>
        <w:pStyle w:val="a5"/>
        <w:tabs>
          <w:tab w:val="left" w:pos="0"/>
        </w:tabs>
        <w:jc w:val="center"/>
        <w:rPr>
          <w:rStyle w:val="a6"/>
          <w:rFonts w:ascii="Times New Roman" w:hAnsi="Times New Roman" w:cs="Times New Roman"/>
          <w:i/>
          <w:color w:val="FF0000"/>
          <w:sz w:val="40"/>
          <w:szCs w:val="40"/>
          <w:lang w:val="uk-UA"/>
        </w:rPr>
      </w:pPr>
      <w:r w:rsidRPr="00213C35">
        <w:rPr>
          <w:rStyle w:val="a6"/>
          <w:rFonts w:ascii="Times New Roman" w:hAnsi="Times New Roman" w:cs="Times New Roman"/>
          <w:i/>
          <w:color w:val="FF0000"/>
          <w:sz w:val="40"/>
          <w:szCs w:val="40"/>
        </w:rPr>
        <w:t>Нові надходження</w:t>
      </w:r>
      <w:r w:rsidR="00B26D44">
        <w:rPr>
          <w:rStyle w:val="a6"/>
          <w:rFonts w:ascii="Times New Roman" w:hAnsi="Times New Roman" w:cs="Times New Roman"/>
          <w:i/>
          <w:color w:val="FF0000"/>
          <w:sz w:val="40"/>
          <w:szCs w:val="40"/>
          <w:lang w:val="uk-UA"/>
        </w:rPr>
        <w:t xml:space="preserve"> до</w:t>
      </w:r>
      <w:r w:rsidRPr="00213C35">
        <w:rPr>
          <w:rStyle w:val="a6"/>
          <w:rFonts w:ascii="Times New Roman" w:hAnsi="Times New Roman" w:cs="Times New Roman"/>
          <w:i/>
          <w:color w:val="FF0000"/>
          <w:sz w:val="40"/>
          <w:szCs w:val="40"/>
        </w:rPr>
        <w:t xml:space="preserve"> бібліотеки ЧДТУ</w:t>
      </w:r>
    </w:p>
    <w:p w:rsidR="00213C35" w:rsidRPr="00213C35" w:rsidRDefault="00213C35" w:rsidP="00213C35">
      <w:pPr>
        <w:pStyle w:val="a5"/>
        <w:tabs>
          <w:tab w:val="left" w:pos="0"/>
        </w:tabs>
        <w:jc w:val="center"/>
        <w:rPr>
          <w:rStyle w:val="a6"/>
          <w:rFonts w:ascii="Times New Roman" w:hAnsi="Times New Roman" w:cs="Times New Roman"/>
          <w:i/>
          <w:color w:val="FF0000"/>
          <w:sz w:val="40"/>
          <w:szCs w:val="40"/>
          <w:lang w:val="uk-UA"/>
        </w:rPr>
      </w:pPr>
    </w:p>
    <w:p w:rsidR="0031756D" w:rsidRDefault="00213C35" w:rsidP="00213C35">
      <w:pPr>
        <w:ind w:firstLine="708"/>
        <w:jc w:val="center"/>
        <w:rPr>
          <w:rStyle w:val="a6"/>
          <w:rFonts w:ascii="Times New Roman" w:hAnsi="Times New Roman" w:cs="Times New Roman"/>
          <w:i/>
          <w:color w:val="FF0000"/>
          <w:sz w:val="32"/>
          <w:szCs w:val="32"/>
        </w:rPr>
      </w:pPr>
      <w:r w:rsidRPr="00213C35">
        <w:rPr>
          <w:rStyle w:val="a6"/>
          <w:rFonts w:ascii="Times New Roman" w:hAnsi="Times New Roman" w:cs="Times New Roman"/>
          <w:i/>
          <w:color w:val="FF0000"/>
          <w:sz w:val="32"/>
          <w:szCs w:val="32"/>
        </w:rPr>
        <w:t>(Дарунок від кафедри туризму та готельно-ресторанної справи.</w:t>
      </w:r>
    </w:p>
    <w:p w:rsidR="00645175" w:rsidRDefault="009F61ED" w:rsidP="00645175">
      <w:pPr>
        <w:widowControl w:val="0"/>
        <w:autoSpaceDE w:val="0"/>
        <w:autoSpaceDN w:val="0"/>
        <w:adjustRightInd w:val="0"/>
        <w:spacing w:after="0" w:line="240" w:lineRule="auto"/>
        <w:rPr>
          <w:rFonts w:ascii="Times New Roman" w:hAnsi="Times New Roman" w:cs="Times New Roman"/>
          <w:b/>
          <w:bCs/>
          <w:sz w:val="28"/>
          <w:szCs w:val="28"/>
        </w:rPr>
      </w:pPr>
      <w:r w:rsidRPr="009F61ED">
        <w:rPr>
          <w:rFonts w:ascii="Times New Roman" w:hAnsi="Times New Roman" w:cs="Times New Roman"/>
          <w:b/>
          <w:bCs/>
          <w:noProof/>
          <w:sz w:val="28"/>
          <w:szCs w:val="28"/>
          <w:lang w:val="ru-RU" w:eastAsia="ru-RU"/>
        </w:rPr>
        <w:drawing>
          <wp:anchor distT="0" distB="0" distL="114300" distR="114300" simplePos="0" relativeHeight="251716608" behindDoc="0" locked="0" layoutInCell="1" allowOverlap="1">
            <wp:simplePos x="0" y="0"/>
            <wp:positionH relativeFrom="column">
              <wp:posOffset>22225</wp:posOffset>
            </wp:positionH>
            <wp:positionV relativeFrom="paragraph">
              <wp:posOffset>-1270</wp:posOffset>
            </wp:positionV>
            <wp:extent cx="1697990" cy="2070100"/>
            <wp:effectExtent l="19050" t="0" r="0" b="0"/>
            <wp:wrapSquare wrapText="bothSides"/>
            <wp:docPr id="38" name="Рисунок 11" descr="Document (6).jpg"/>
            <wp:cNvGraphicFramePr/>
            <a:graphic xmlns:a="http://schemas.openxmlformats.org/drawingml/2006/main">
              <a:graphicData uri="http://schemas.openxmlformats.org/drawingml/2006/picture">
                <pic:pic xmlns:pic="http://schemas.openxmlformats.org/drawingml/2006/picture">
                  <pic:nvPicPr>
                    <pic:cNvPr id="0" name="Document (6).jpg"/>
                    <pic:cNvPicPr/>
                  </pic:nvPicPr>
                  <pic:blipFill>
                    <a:blip r:embed="rId4" cstate="print"/>
                    <a:stretch>
                      <a:fillRect/>
                    </a:stretch>
                  </pic:blipFill>
                  <pic:spPr>
                    <a:xfrm>
                      <a:off x="0" y="0"/>
                      <a:ext cx="1697990" cy="2070100"/>
                    </a:xfrm>
                    <a:prstGeom prst="rect">
                      <a:avLst/>
                    </a:prstGeom>
                  </pic:spPr>
                </pic:pic>
              </a:graphicData>
            </a:graphic>
          </wp:anchor>
        </w:drawing>
      </w:r>
      <w:r w:rsidRPr="00B501C8">
        <w:rPr>
          <w:rFonts w:ascii="Times New Roman" w:hAnsi="Times New Roman" w:cs="Times New Roman"/>
          <w:b/>
          <w:bCs/>
          <w:sz w:val="28"/>
          <w:szCs w:val="28"/>
        </w:rPr>
        <w:t xml:space="preserve">Архіпов, Віктор Віталійович </w:t>
      </w:r>
    </w:p>
    <w:p w:rsidR="00645175" w:rsidRDefault="009F61ED" w:rsidP="00645175">
      <w:pPr>
        <w:widowControl w:val="0"/>
        <w:autoSpaceDE w:val="0"/>
        <w:autoSpaceDN w:val="0"/>
        <w:adjustRightInd w:val="0"/>
        <w:spacing w:after="0" w:line="240" w:lineRule="auto"/>
        <w:rPr>
          <w:rFonts w:ascii="Times New Roman" w:hAnsi="Times New Roman" w:cs="Times New Roman"/>
          <w:sz w:val="28"/>
          <w:szCs w:val="28"/>
        </w:rPr>
      </w:pPr>
      <w:r w:rsidRPr="00B501C8">
        <w:rPr>
          <w:rFonts w:ascii="Times New Roman" w:hAnsi="Times New Roman" w:cs="Times New Roman"/>
          <w:b/>
          <w:bCs/>
          <w:sz w:val="28"/>
          <w:szCs w:val="28"/>
        </w:rPr>
        <w:t>Організація обслуговування у закладах ресторанного господарства</w:t>
      </w:r>
      <w:r w:rsidRPr="00B501C8">
        <w:rPr>
          <w:rFonts w:ascii="Times New Roman" w:hAnsi="Times New Roman" w:cs="Times New Roman"/>
          <w:sz w:val="28"/>
          <w:szCs w:val="28"/>
        </w:rPr>
        <w:t>: навчальний посібник для студ. вищ. навч. закл. / В. В. Архіпов. – 3-тє вид. – Київ : Центр учбової літератури, 2019. – 344 с.</w:t>
      </w:r>
    </w:p>
    <w:p w:rsidR="009F61ED" w:rsidRDefault="00645175" w:rsidP="00645175">
      <w:pPr>
        <w:widowControl w:val="0"/>
        <w:autoSpaceDE w:val="0"/>
        <w:autoSpaceDN w:val="0"/>
        <w:adjustRightInd w:val="0"/>
        <w:spacing w:after="0" w:line="240" w:lineRule="auto"/>
        <w:jc w:val="both"/>
        <w:rPr>
          <w:rFonts w:ascii="Times New Roman" w:hAnsi="Times New Roman" w:cs="Times New Roman"/>
          <w:sz w:val="28"/>
          <w:szCs w:val="28"/>
        </w:rPr>
      </w:pPr>
      <w:r w:rsidRPr="00B501C8">
        <w:rPr>
          <w:rFonts w:ascii="Times New Roman" w:hAnsi="Times New Roman" w:cs="Times New Roman"/>
          <w:sz w:val="28"/>
          <w:szCs w:val="28"/>
        </w:rPr>
        <w:t xml:space="preserve"> </w:t>
      </w:r>
      <w:r w:rsidR="009F61ED" w:rsidRPr="00B501C8">
        <w:rPr>
          <w:rFonts w:ascii="Times New Roman" w:hAnsi="Times New Roman" w:cs="Times New Roman"/>
          <w:sz w:val="28"/>
          <w:szCs w:val="28"/>
        </w:rPr>
        <w:t>УДК 338.488.2(075.8</w:t>
      </w:r>
    </w:p>
    <w:p w:rsidR="009F61ED" w:rsidRDefault="009F61ED" w:rsidP="00645175">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А87</w:t>
      </w:r>
    </w:p>
    <w:p w:rsidR="009F61ED" w:rsidRDefault="009F61ED" w:rsidP="009F61ED">
      <w:pPr>
        <w:ind w:firstLine="708"/>
        <w:jc w:val="both"/>
        <w:rPr>
          <w:rFonts w:eastAsia="Times New Roman" w:cs="Times New Roman"/>
          <w:sz w:val="28"/>
          <w:szCs w:val="28"/>
          <w:lang w:eastAsia="uk-UA"/>
        </w:rPr>
      </w:pPr>
      <w:r>
        <w:rPr>
          <w:rFonts w:eastAsia="Times New Roman" w:cs="Times New Roman"/>
          <w:sz w:val="28"/>
          <w:szCs w:val="28"/>
          <w:lang w:eastAsia="uk-UA"/>
        </w:rPr>
        <w:t xml:space="preserve">У посібнику </w:t>
      </w:r>
      <w:r w:rsidRPr="00F91CBA">
        <w:rPr>
          <w:rFonts w:eastAsia="Times New Roman" w:cs="Times New Roman"/>
          <w:sz w:val="28"/>
          <w:szCs w:val="28"/>
          <w:lang w:eastAsia="uk-UA"/>
        </w:rPr>
        <w:t>розкрито сутність організації процесу обслуговування.в закладах рестора</w:t>
      </w:r>
      <w:r>
        <w:rPr>
          <w:rFonts w:eastAsia="Times New Roman" w:cs="Times New Roman"/>
          <w:sz w:val="28"/>
          <w:szCs w:val="28"/>
          <w:lang w:eastAsia="uk-UA"/>
        </w:rPr>
        <w:t xml:space="preserve">нного господарства різних типів </w:t>
      </w:r>
      <w:r w:rsidRPr="00F91CBA">
        <w:rPr>
          <w:rFonts w:eastAsia="Times New Roman" w:cs="Times New Roman"/>
          <w:sz w:val="28"/>
          <w:szCs w:val="28"/>
          <w:lang w:eastAsia="uk-UA"/>
        </w:rPr>
        <w:t>і класів та дана характеристика матеріально-технічної бази як необхідної її передумови. Висвітлені основні правила подавання страв і напоїв, к</w:t>
      </w:r>
      <w:r>
        <w:rPr>
          <w:rFonts w:eastAsia="Times New Roman" w:cs="Times New Roman"/>
          <w:sz w:val="28"/>
          <w:szCs w:val="28"/>
          <w:lang w:eastAsia="uk-UA"/>
        </w:rPr>
        <w:t>ультури ї</w:t>
      </w:r>
      <w:r w:rsidRPr="00F91CBA">
        <w:rPr>
          <w:rFonts w:eastAsia="Times New Roman" w:cs="Times New Roman"/>
          <w:sz w:val="28"/>
          <w:szCs w:val="28"/>
          <w:lang w:eastAsia="uk-UA"/>
        </w:rPr>
        <w:t>х споживання. Охарактеризовані методи і форми обслуговування споживачів, які використовуються в закладах ресторанного господарства як повсякденно, так і при проведенні бенкетів та прийомів, здійсненні кейтерінгового обслуговування, створенні умов</w:t>
      </w:r>
      <w:r>
        <w:rPr>
          <w:rFonts w:eastAsia="Times New Roman" w:cs="Times New Roman"/>
          <w:sz w:val="28"/>
          <w:szCs w:val="28"/>
          <w:lang w:eastAsia="uk-UA"/>
        </w:rPr>
        <w:t xml:space="preserve"> для розваг і відпочинку.</w:t>
      </w:r>
      <w:r w:rsidR="00645175">
        <w:rPr>
          <w:rFonts w:eastAsia="Times New Roman" w:cs="Times New Roman"/>
          <w:sz w:val="28"/>
          <w:szCs w:val="28"/>
          <w:lang w:eastAsia="uk-UA"/>
        </w:rPr>
        <w:t xml:space="preserve"> </w:t>
      </w:r>
      <w:r w:rsidRPr="00F91CBA">
        <w:rPr>
          <w:rFonts w:eastAsia="Times New Roman" w:cs="Times New Roman"/>
          <w:sz w:val="28"/>
          <w:szCs w:val="28"/>
          <w:lang w:eastAsia="uk-UA"/>
        </w:rPr>
        <w:t>Матеріал, поданий з урахуванням вимог сучасного ресторанного бізнесу, дозволяє успішно засвоїти курс орган</w:t>
      </w:r>
      <w:r>
        <w:rPr>
          <w:rFonts w:eastAsia="Times New Roman" w:cs="Times New Roman"/>
          <w:sz w:val="28"/>
          <w:szCs w:val="28"/>
          <w:lang w:eastAsia="uk-UA"/>
        </w:rPr>
        <w:t>ізації обслуговування в заклада</w:t>
      </w:r>
      <w:r w:rsidRPr="00F91CBA">
        <w:rPr>
          <w:rFonts w:eastAsia="Times New Roman" w:cs="Times New Roman"/>
          <w:sz w:val="28"/>
          <w:szCs w:val="28"/>
          <w:lang w:eastAsia="uk-UA"/>
        </w:rPr>
        <w:t>х ресторанного господарства.</w:t>
      </w:r>
      <w:r w:rsidR="00645175">
        <w:rPr>
          <w:rFonts w:eastAsia="Times New Roman" w:cs="Times New Roman"/>
          <w:sz w:val="28"/>
          <w:szCs w:val="28"/>
          <w:lang w:eastAsia="uk-UA"/>
        </w:rPr>
        <w:t xml:space="preserve"> </w:t>
      </w:r>
    </w:p>
    <w:p w:rsidR="00645175" w:rsidRDefault="00645175" w:rsidP="00645175">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anchor distT="0" distB="0" distL="114300" distR="114300" simplePos="0" relativeHeight="251735040" behindDoc="0" locked="0" layoutInCell="1" allowOverlap="1">
            <wp:simplePos x="0" y="0"/>
            <wp:positionH relativeFrom="column">
              <wp:posOffset>10795</wp:posOffset>
            </wp:positionH>
            <wp:positionV relativeFrom="paragraph">
              <wp:posOffset>151130</wp:posOffset>
            </wp:positionV>
            <wp:extent cx="1764665" cy="2319020"/>
            <wp:effectExtent l="19050" t="0" r="6985" b="0"/>
            <wp:wrapSquare wrapText="bothSides"/>
            <wp:docPr id="47" name="Рисунок 20" descr="Document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9).jpg"/>
                    <pic:cNvPicPr/>
                  </pic:nvPicPr>
                  <pic:blipFill>
                    <a:blip r:embed="rId5" cstate="print"/>
                    <a:stretch>
                      <a:fillRect/>
                    </a:stretch>
                  </pic:blipFill>
                  <pic:spPr>
                    <a:xfrm>
                      <a:off x="0" y="0"/>
                      <a:ext cx="1764665" cy="2319020"/>
                    </a:xfrm>
                    <a:prstGeom prst="rect">
                      <a:avLst/>
                    </a:prstGeom>
                  </pic:spPr>
                </pic:pic>
              </a:graphicData>
            </a:graphic>
          </wp:anchor>
        </w:drawing>
      </w:r>
      <w:r w:rsidRPr="00756D4B">
        <w:rPr>
          <w:rFonts w:ascii="Times New Roman" w:hAnsi="Times New Roman" w:cs="Times New Roman"/>
          <w:b/>
          <w:bCs/>
          <w:sz w:val="28"/>
          <w:szCs w:val="28"/>
        </w:rPr>
        <w:t xml:space="preserve">Архіпов, Віктор Віталійович </w:t>
      </w:r>
    </w:p>
    <w:p w:rsidR="00645175" w:rsidRPr="00756D4B" w:rsidRDefault="00645175" w:rsidP="00645175">
      <w:pPr>
        <w:widowControl w:val="0"/>
        <w:autoSpaceDE w:val="0"/>
        <w:autoSpaceDN w:val="0"/>
        <w:adjustRightInd w:val="0"/>
        <w:spacing w:after="0" w:line="240" w:lineRule="auto"/>
        <w:rPr>
          <w:rFonts w:ascii="Times New Roman" w:hAnsi="Times New Roman" w:cs="Times New Roman"/>
          <w:sz w:val="28"/>
          <w:szCs w:val="28"/>
        </w:rPr>
      </w:pPr>
      <w:r w:rsidRPr="00756D4B">
        <w:rPr>
          <w:rFonts w:ascii="Times New Roman" w:hAnsi="Times New Roman" w:cs="Times New Roman"/>
          <w:b/>
          <w:bCs/>
          <w:sz w:val="28"/>
          <w:szCs w:val="28"/>
        </w:rPr>
        <w:t>Організація ресторанного господарства</w:t>
      </w:r>
      <w:r w:rsidRPr="00756D4B">
        <w:rPr>
          <w:rFonts w:ascii="Times New Roman" w:hAnsi="Times New Roman" w:cs="Times New Roman"/>
          <w:sz w:val="28"/>
          <w:szCs w:val="28"/>
        </w:rPr>
        <w:t>: навчальний посібник для студ. вищ. навч. закл. / В. В. Архіпов. – </w:t>
      </w:r>
      <w:r w:rsidR="00F827C6">
        <w:rPr>
          <w:rFonts w:ascii="Times New Roman" w:hAnsi="Times New Roman" w:cs="Times New Roman"/>
          <w:sz w:val="28"/>
          <w:szCs w:val="28"/>
        </w:rPr>
        <w:t xml:space="preserve">  </w:t>
      </w:r>
      <w:r w:rsidRPr="00756D4B">
        <w:rPr>
          <w:rFonts w:ascii="Times New Roman" w:hAnsi="Times New Roman" w:cs="Times New Roman"/>
          <w:sz w:val="28"/>
          <w:szCs w:val="28"/>
        </w:rPr>
        <w:t>3-тє вид. – Київ : Центр учбової літератури, 2019. – </w:t>
      </w:r>
      <w:r w:rsidR="00F827C6">
        <w:rPr>
          <w:rFonts w:ascii="Times New Roman" w:hAnsi="Times New Roman" w:cs="Times New Roman"/>
          <w:sz w:val="28"/>
          <w:szCs w:val="28"/>
        </w:rPr>
        <w:t xml:space="preserve"> </w:t>
      </w:r>
      <w:r w:rsidRPr="00756D4B">
        <w:rPr>
          <w:rFonts w:ascii="Times New Roman" w:hAnsi="Times New Roman" w:cs="Times New Roman"/>
          <w:sz w:val="28"/>
          <w:szCs w:val="28"/>
        </w:rPr>
        <w:t xml:space="preserve">280 с. </w:t>
      </w:r>
    </w:p>
    <w:p w:rsidR="00645175" w:rsidRPr="00756D4B" w:rsidRDefault="00645175" w:rsidP="00645175">
      <w:pPr>
        <w:widowControl w:val="0"/>
        <w:autoSpaceDE w:val="0"/>
        <w:autoSpaceDN w:val="0"/>
        <w:adjustRightInd w:val="0"/>
        <w:spacing w:after="0" w:line="240" w:lineRule="auto"/>
        <w:rPr>
          <w:rFonts w:ascii="Times New Roman" w:hAnsi="Times New Roman" w:cs="Times New Roman"/>
          <w:sz w:val="28"/>
          <w:szCs w:val="28"/>
        </w:rPr>
      </w:pPr>
      <w:r w:rsidRPr="00756D4B">
        <w:rPr>
          <w:rFonts w:ascii="Times New Roman" w:hAnsi="Times New Roman" w:cs="Times New Roman"/>
          <w:sz w:val="28"/>
          <w:szCs w:val="28"/>
        </w:rPr>
        <w:t xml:space="preserve">УДК 338.488.2(075.8) </w:t>
      </w:r>
    </w:p>
    <w:p w:rsidR="00645175" w:rsidRDefault="00645175" w:rsidP="00645175">
      <w:pPr>
        <w:ind w:firstLine="708"/>
        <w:jc w:val="both"/>
        <w:rPr>
          <w:rFonts w:ascii="Times New Roman" w:hAnsi="Times New Roman" w:cs="Times New Roman"/>
          <w:bCs/>
          <w:sz w:val="28"/>
          <w:szCs w:val="28"/>
        </w:rPr>
      </w:pPr>
      <w:r w:rsidRPr="00756D4B">
        <w:rPr>
          <w:rFonts w:ascii="Times New Roman" w:hAnsi="Times New Roman" w:cs="Times New Roman"/>
          <w:bCs/>
          <w:sz w:val="28"/>
          <w:szCs w:val="28"/>
        </w:rPr>
        <w:t>А87</w:t>
      </w:r>
    </w:p>
    <w:p w:rsidR="00645175" w:rsidRDefault="00645175" w:rsidP="00645175">
      <w:pPr>
        <w:ind w:firstLine="708"/>
        <w:jc w:val="both"/>
        <w:rPr>
          <w:sz w:val="28"/>
          <w:szCs w:val="28"/>
        </w:rPr>
      </w:pPr>
      <w:r w:rsidRPr="00981A84">
        <w:rPr>
          <w:sz w:val="28"/>
          <w:szCs w:val="28"/>
        </w:rPr>
        <w:t>Даний навчальний посібник охоплює широке коло питань, пов'язаних з основними напрямами розвитку ресторанного господарства Тут висвітлені основні питання організації виробництва в ресторанному бізнесі. Спеціальні розділи присвячені практичним питанням організації постачання, складського господарства; детально описується організація роботи цехів, роздаткових ліній, у доступній формі висвітлене питання раціональної організації праці.</w:t>
      </w:r>
      <w:r>
        <w:rPr>
          <w:sz w:val="28"/>
          <w:szCs w:val="28"/>
        </w:rPr>
        <w:t xml:space="preserve"> </w:t>
      </w:r>
      <w:r w:rsidRPr="00981A84">
        <w:rPr>
          <w:sz w:val="28"/>
          <w:szCs w:val="28"/>
        </w:rPr>
        <w:t>Матеріал, поданий з урахуванням вимог сучасного ресторанного бізнесу, дозволяє успішно засвоїти курс організації ресторанного господарства.</w:t>
      </w:r>
      <w:r>
        <w:rPr>
          <w:sz w:val="28"/>
          <w:szCs w:val="28"/>
        </w:rPr>
        <w:t xml:space="preserve"> </w:t>
      </w:r>
      <w:r w:rsidRPr="00981A84">
        <w:rPr>
          <w:sz w:val="28"/>
          <w:szCs w:val="28"/>
        </w:rPr>
        <w:t>Для студентів вищих навчальних закладів</w:t>
      </w:r>
      <w:r>
        <w:rPr>
          <w:sz w:val="28"/>
          <w:szCs w:val="28"/>
        </w:rPr>
        <w:t>.</w:t>
      </w:r>
    </w:p>
    <w:p w:rsidR="00645175" w:rsidRPr="009D5538" w:rsidRDefault="00645175" w:rsidP="009F61ED">
      <w:pPr>
        <w:ind w:firstLine="708"/>
        <w:jc w:val="both"/>
        <w:rPr>
          <w:rFonts w:eastAsia="Times New Roman" w:cs="Times New Roman"/>
          <w:sz w:val="28"/>
          <w:szCs w:val="28"/>
          <w:lang w:eastAsia="uk-UA"/>
        </w:rPr>
      </w:pPr>
    </w:p>
    <w:p w:rsidR="009F61ED" w:rsidRPr="00B501C8" w:rsidRDefault="009F61ED" w:rsidP="009F61E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15584" behindDoc="0" locked="0" layoutInCell="1" allowOverlap="1">
            <wp:simplePos x="0" y="0"/>
            <wp:positionH relativeFrom="column">
              <wp:posOffset>-89535</wp:posOffset>
            </wp:positionH>
            <wp:positionV relativeFrom="paragraph">
              <wp:posOffset>31750</wp:posOffset>
            </wp:positionV>
            <wp:extent cx="1703070" cy="2240915"/>
            <wp:effectExtent l="19050" t="0" r="0" b="0"/>
            <wp:wrapSquare wrapText="bothSides"/>
            <wp:docPr id="36" name="Рисунок 17" descr="Document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7).jpg"/>
                    <pic:cNvPicPr/>
                  </pic:nvPicPr>
                  <pic:blipFill>
                    <a:blip r:embed="rId6" cstate="print"/>
                    <a:stretch>
                      <a:fillRect/>
                    </a:stretch>
                  </pic:blipFill>
                  <pic:spPr>
                    <a:xfrm>
                      <a:off x="0" y="0"/>
                      <a:ext cx="1703070" cy="2240915"/>
                    </a:xfrm>
                    <a:prstGeom prst="rect">
                      <a:avLst/>
                    </a:prstGeom>
                  </pic:spPr>
                </pic:pic>
              </a:graphicData>
            </a:graphic>
          </wp:anchor>
        </w:drawing>
      </w:r>
      <w:r w:rsidRPr="00B501C8">
        <w:rPr>
          <w:rFonts w:ascii="Times New Roman" w:hAnsi="Times New Roman" w:cs="Times New Roman"/>
          <w:b/>
          <w:bCs/>
          <w:sz w:val="28"/>
          <w:szCs w:val="28"/>
        </w:rPr>
        <w:t xml:space="preserve">Архіпов, Віктор Віталійович </w:t>
      </w:r>
    </w:p>
    <w:p w:rsidR="009F61ED" w:rsidRPr="00B501C8" w:rsidRDefault="009F61ED" w:rsidP="009F61ED">
      <w:pPr>
        <w:widowControl w:val="0"/>
        <w:autoSpaceDE w:val="0"/>
        <w:autoSpaceDN w:val="0"/>
        <w:adjustRightInd w:val="0"/>
        <w:spacing w:after="0" w:line="240" w:lineRule="auto"/>
        <w:ind w:firstLine="340"/>
        <w:rPr>
          <w:rFonts w:ascii="Times New Roman" w:hAnsi="Times New Roman" w:cs="Times New Roman"/>
          <w:sz w:val="28"/>
          <w:szCs w:val="28"/>
        </w:rPr>
      </w:pPr>
      <w:r w:rsidRPr="00B501C8">
        <w:rPr>
          <w:rFonts w:ascii="Times New Roman" w:hAnsi="Times New Roman" w:cs="Times New Roman"/>
          <w:b/>
          <w:bCs/>
          <w:sz w:val="28"/>
          <w:szCs w:val="28"/>
        </w:rPr>
        <w:t>Ресторанна справа: асортимент, технологія і управління якістю продукції в сучасному ресторані</w:t>
      </w:r>
      <w:r w:rsidRPr="00B501C8">
        <w:rPr>
          <w:rFonts w:ascii="Times New Roman" w:hAnsi="Times New Roman" w:cs="Times New Roman"/>
          <w:sz w:val="28"/>
          <w:szCs w:val="28"/>
        </w:rPr>
        <w:t xml:space="preserve">: навчальний посібник для студ. вищ. навч. закл. / </w:t>
      </w:r>
      <w:r w:rsidR="00F827C6">
        <w:rPr>
          <w:rFonts w:ascii="Times New Roman" w:hAnsi="Times New Roman" w:cs="Times New Roman"/>
          <w:sz w:val="28"/>
          <w:szCs w:val="28"/>
        </w:rPr>
        <w:t xml:space="preserve">            </w:t>
      </w:r>
      <w:r w:rsidRPr="00B501C8">
        <w:rPr>
          <w:rFonts w:ascii="Times New Roman" w:hAnsi="Times New Roman" w:cs="Times New Roman"/>
          <w:sz w:val="28"/>
          <w:szCs w:val="28"/>
        </w:rPr>
        <w:t xml:space="preserve">В. В. Архіпов. – 3-тє вид. – Київ : Центр навчальної літератури, 2019. – 382 с. </w:t>
      </w:r>
    </w:p>
    <w:p w:rsidR="009F61ED" w:rsidRPr="00B501C8" w:rsidRDefault="009F61ED" w:rsidP="009F61ED">
      <w:pPr>
        <w:widowControl w:val="0"/>
        <w:autoSpaceDE w:val="0"/>
        <w:autoSpaceDN w:val="0"/>
        <w:adjustRightInd w:val="0"/>
        <w:spacing w:after="0" w:line="240" w:lineRule="auto"/>
        <w:rPr>
          <w:rFonts w:ascii="Times New Roman" w:hAnsi="Times New Roman" w:cs="Times New Roman"/>
          <w:sz w:val="28"/>
          <w:szCs w:val="28"/>
        </w:rPr>
      </w:pPr>
      <w:r w:rsidRPr="00B501C8">
        <w:rPr>
          <w:rFonts w:ascii="Times New Roman" w:hAnsi="Times New Roman" w:cs="Times New Roman"/>
          <w:sz w:val="28"/>
          <w:szCs w:val="28"/>
        </w:rPr>
        <w:t xml:space="preserve">УДК 338.488.2(075.8) </w:t>
      </w:r>
    </w:p>
    <w:p w:rsidR="009F61ED" w:rsidRDefault="009F61ED" w:rsidP="009F61ED">
      <w:pPr>
        <w:widowControl w:val="0"/>
        <w:autoSpaceDE w:val="0"/>
        <w:autoSpaceDN w:val="0"/>
        <w:adjustRightInd w:val="0"/>
        <w:spacing w:line="240" w:lineRule="auto"/>
        <w:rPr>
          <w:rFonts w:ascii="Times New Roman" w:hAnsi="Times New Roman" w:cs="Times New Roman"/>
          <w:bCs/>
          <w:sz w:val="28"/>
          <w:szCs w:val="28"/>
        </w:rPr>
      </w:pPr>
      <w:r>
        <w:rPr>
          <w:rFonts w:ascii="Times New Roman" w:hAnsi="Times New Roman" w:cs="Times New Roman"/>
          <w:bCs/>
          <w:sz w:val="28"/>
          <w:szCs w:val="28"/>
        </w:rPr>
        <w:tab/>
        <w:t>А87</w:t>
      </w:r>
    </w:p>
    <w:p w:rsidR="009F61ED" w:rsidRPr="009D5538" w:rsidRDefault="009F61ED" w:rsidP="009F61ED">
      <w:pPr>
        <w:ind w:firstLine="708"/>
        <w:jc w:val="both"/>
        <w:rPr>
          <w:rFonts w:cs="Calibri"/>
          <w:sz w:val="28"/>
          <w:szCs w:val="28"/>
        </w:rPr>
      </w:pPr>
      <w:r>
        <w:rPr>
          <w:rFonts w:cs="Calibri"/>
          <w:sz w:val="28"/>
          <w:szCs w:val="28"/>
        </w:rPr>
        <w:t>У</w:t>
      </w:r>
      <w:r w:rsidRPr="004224C7">
        <w:rPr>
          <w:rFonts w:cs="Calibri"/>
          <w:sz w:val="28"/>
          <w:szCs w:val="28"/>
        </w:rPr>
        <w:t xml:space="preserve"> навчальному посібнику подані характеристика продукції ресторанного господарства, вимоги до якості й безпеки сировини й готової продукції, особливості приготування ресторанної продукції, таварознавча характеристика продуктів харчування, питання керування якістю.Основна увага зосереджена на сучасних технологічних процесах готування блюд, напоїв, кулінарних і кондитерських виробів на підприємствах харчування готельних і рес</w:t>
      </w:r>
      <w:r>
        <w:rPr>
          <w:rFonts w:cs="Calibri"/>
          <w:sz w:val="28"/>
          <w:szCs w:val="28"/>
        </w:rPr>
        <w:t>торанних комплексів. Автори так</w:t>
      </w:r>
      <w:r w:rsidRPr="004224C7">
        <w:rPr>
          <w:rFonts w:cs="Calibri"/>
          <w:sz w:val="28"/>
          <w:szCs w:val="28"/>
        </w:rPr>
        <w:t>ож наводять асортимент страв закордонної кухні, що допоможе в підготовці фахівців менеджерів готельно-ресторанного сервісу поглиблено вивчити питання асортиментів і приготування страв не тільки для вітчизняного споживача, але й для іноземних гостей.</w:t>
      </w:r>
      <w:r w:rsidR="00645175">
        <w:rPr>
          <w:rFonts w:cs="Calibri"/>
          <w:sz w:val="28"/>
          <w:szCs w:val="28"/>
        </w:rPr>
        <w:t xml:space="preserve"> </w:t>
      </w:r>
      <w:r>
        <w:rPr>
          <w:rFonts w:cs="Calibri"/>
          <w:sz w:val="28"/>
          <w:szCs w:val="28"/>
        </w:rPr>
        <w:t>Для студентів, що</w:t>
      </w:r>
      <w:r w:rsidRPr="004224C7">
        <w:rPr>
          <w:rFonts w:cs="Calibri"/>
          <w:sz w:val="28"/>
          <w:szCs w:val="28"/>
        </w:rPr>
        <w:t xml:space="preserve"> навчаються за спеціальністю «Менеджер готельно-ресторанного б</w:t>
      </w:r>
      <w:r>
        <w:rPr>
          <w:rFonts w:cs="Calibri"/>
          <w:sz w:val="28"/>
          <w:szCs w:val="28"/>
        </w:rPr>
        <w:t>і</w:t>
      </w:r>
      <w:r w:rsidRPr="004224C7">
        <w:rPr>
          <w:rFonts w:cs="Calibri"/>
          <w:sz w:val="28"/>
          <w:szCs w:val="28"/>
        </w:rPr>
        <w:t>знесу», а також керівників і фах</w:t>
      </w:r>
      <w:r>
        <w:rPr>
          <w:rFonts w:cs="Calibri"/>
          <w:sz w:val="28"/>
          <w:szCs w:val="28"/>
        </w:rPr>
        <w:t>і</w:t>
      </w:r>
      <w:r w:rsidRPr="004224C7">
        <w:rPr>
          <w:rFonts w:cs="Calibri"/>
          <w:sz w:val="28"/>
          <w:szCs w:val="28"/>
        </w:rPr>
        <w:t>вців, що працюють у ресторанах, кафе, готельних комплексах, учнів профільних коледжів та училищ.</w:t>
      </w:r>
    </w:p>
    <w:p w:rsidR="000B1FD1" w:rsidRPr="00C83A92" w:rsidRDefault="00336475" w:rsidP="000B1FD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12512" behindDoc="0" locked="0" layoutInCell="1" allowOverlap="1">
            <wp:simplePos x="0" y="0"/>
            <wp:positionH relativeFrom="column">
              <wp:posOffset>-11430</wp:posOffset>
            </wp:positionH>
            <wp:positionV relativeFrom="paragraph">
              <wp:posOffset>11430</wp:posOffset>
            </wp:positionV>
            <wp:extent cx="1772920" cy="2620010"/>
            <wp:effectExtent l="19050" t="0" r="0" b="0"/>
            <wp:wrapSquare wrapText="bothSides"/>
            <wp:docPr id="34" name="Рисунок 15" descr="Documen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5).jpg"/>
                    <pic:cNvPicPr/>
                  </pic:nvPicPr>
                  <pic:blipFill>
                    <a:blip r:embed="rId7" cstate="print"/>
                    <a:stretch>
                      <a:fillRect/>
                    </a:stretch>
                  </pic:blipFill>
                  <pic:spPr>
                    <a:xfrm>
                      <a:off x="0" y="0"/>
                      <a:ext cx="1772920" cy="2620010"/>
                    </a:xfrm>
                    <a:prstGeom prst="rect">
                      <a:avLst/>
                    </a:prstGeom>
                  </pic:spPr>
                </pic:pic>
              </a:graphicData>
            </a:graphic>
          </wp:anchor>
        </w:drawing>
      </w:r>
      <w:r w:rsidR="000B1FD1" w:rsidRPr="00C83A92">
        <w:rPr>
          <w:rFonts w:ascii="Times New Roman" w:hAnsi="Times New Roman" w:cs="Times New Roman"/>
          <w:b/>
          <w:bCs/>
          <w:sz w:val="28"/>
          <w:szCs w:val="28"/>
        </w:rPr>
        <w:t xml:space="preserve">Бойчик, Ірина Михайлівна </w:t>
      </w:r>
    </w:p>
    <w:p w:rsidR="000B1FD1" w:rsidRPr="00C83A92" w:rsidRDefault="000B1FD1" w:rsidP="000B1FD1">
      <w:pPr>
        <w:widowControl w:val="0"/>
        <w:autoSpaceDE w:val="0"/>
        <w:autoSpaceDN w:val="0"/>
        <w:adjustRightInd w:val="0"/>
        <w:spacing w:after="0" w:line="240" w:lineRule="auto"/>
        <w:ind w:firstLine="340"/>
        <w:rPr>
          <w:rFonts w:ascii="Times New Roman" w:hAnsi="Times New Roman" w:cs="Times New Roman"/>
          <w:sz w:val="28"/>
          <w:szCs w:val="28"/>
        </w:rPr>
      </w:pPr>
      <w:r w:rsidRPr="00C83A92">
        <w:rPr>
          <w:rFonts w:ascii="Times New Roman" w:hAnsi="Times New Roman" w:cs="Times New Roman"/>
          <w:b/>
          <w:bCs/>
          <w:sz w:val="28"/>
          <w:szCs w:val="28"/>
        </w:rPr>
        <w:t>Економіка підприємства</w:t>
      </w:r>
      <w:r w:rsidRPr="00C83A92">
        <w:rPr>
          <w:rFonts w:ascii="Times New Roman" w:hAnsi="Times New Roman" w:cs="Times New Roman"/>
          <w:sz w:val="28"/>
          <w:szCs w:val="28"/>
        </w:rPr>
        <w:t xml:space="preserve">: підручник / І. М. Бойчик. – Київ : Кондор, 2016. – 378 с. </w:t>
      </w:r>
    </w:p>
    <w:p w:rsidR="000B1FD1" w:rsidRPr="00C83A92" w:rsidRDefault="000B1FD1" w:rsidP="000B1FD1">
      <w:pPr>
        <w:widowControl w:val="0"/>
        <w:autoSpaceDE w:val="0"/>
        <w:autoSpaceDN w:val="0"/>
        <w:adjustRightInd w:val="0"/>
        <w:spacing w:after="0" w:line="240" w:lineRule="auto"/>
        <w:rPr>
          <w:sz w:val="28"/>
          <w:szCs w:val="28"/>
        </w:rPr>
      </w:pPr>
      <w:r w:rsidRPr="00C83A92">
        <w:rPr>
          <w:rFonts w:ascii="Times New Roman" w:hAnsi="Times New Roman" w:cs="Times New Roman"/>
          <w:sz w:val="28"/>
          <w:szCs w:val="28"/>
        </w:rPr>
        <w:t>УДК 658(075.8)</w:t>
      </w:r>
    </w:p>
    <w:p w:rsidR="000B1FD1" w:rsidRDefault="000B1FD1" w:rsidP="000B1FD1">
      <w:pPr>
        <w:widowControl w:val="0"/>
        <w:autoSpaceDE w:val="0"/>
        <w:autoSpaceDN w:val="0"/>
        <w:adjustRightInd w:val="0"/>
        <w:spacing w:line="240" w:lineRule="auto"/>
        <w:rPr>
          <w:rFonts w:ascii="Times New Roman" w:hAnsi="Times New Roman" w:cs="Times New Roman"/>
          <w:bCs/>
          <w:sz w:val="28"/>
          <w:szCs w:val="28"/>
        </w:rPr>
      </w:pPr>
      <w:r>
        <w:rPr>
          <w:rFonts w:ascii="Times New Roman" w:hAnsi="Times New Roman" w:cs="Times New Roman"/>
          <w:bCs/>
          <w:sz w:val="28"/>
          <w:szCs w:val="28"/>
        </w:rPr>
        <w:tab/>
        <w:t>Г93</w:t>
      </w:r>
    </w:p>
    <w:p w:rsidR="000B1FD1" w:rsidRPr="00B70A9A" w:rsidRDefault="000B1FD1" w:rsidP="00B70A9A">
      <w:pPr>
        <w:ind w:firstLine="708"/>
        <w:jc w:val="both"/>
        <w:rPr>
          <w:rFonts w:asciiTheme="majorHAnsi" w:eastAsia="Times New Roman" w:hAnsiTheme="majorHAnsi" w:cs="Times New Roman"/>
          <w:color w:val="000000"/>
          <w:sz w:val="28"/>
          <w:szCs w:val="28"/>
          <w:lang w:eastAsia="uk-UA"/>
        </w:rPr>
      </w:pPr>
      <w:r>
        <w:rPr>
          <w:rFonts w:eastAsia="Times New Roman" w:cs="Times New Roman"/>
          <w:color w:val="000000"/>
          <w:sz w:val="28"/>
          <w:szCs w:val="28"/>
          <w:lang w:eastAsia="uk-UA"/>
        </w:rPr>
        <w:t>У</w:t>
      </w:r>
      <w:r w:rsidRPr="009D5538">
        <w:rPr>
          <w:rFonts w:eastAsia="Times New Roman" w:cs="Times New Roman"/>
          <w:color w:val="000000"/>
          <w:sz w:val="28"/>
          <w:szCs w:val="28"/>
          <w:lang w:eastAsia="uk-UA"/>
        </w:rPr>
        <w:t xml:space="preserve"> підручнику розкриті питання механізму створення, функціонування та ліквідації підприємств. Ґрунтовно висвітлені засади та організаційно-правові форми існування бізнесу в Україні, нормативно-правове забезпечення підприємницької діяльності.</w:t>
      </w:r>
      <w:r w:rsidR="00645175">
        <w:rPr>
          <w:rFonts w:eastAsia="Times New Roman" w:cs="Times New Roman"/>
          <w:color w:val="000000"/>
          <w:sz w:val="28"/>
          <w:szCs w:val="28"/>
          <w:lang w:eastAsia="uk-UA"/>
        </w:rPr>
        <w:t xml:space="preserve"> </w:t>
      </w:r>
      <w:r w:rsidRPr="009D5538">
        <w:rPr>
          <w:rFonts w:eastAsia="Times New Roman" w:cs="Times New Roman"/>
          <w:color w:val="000000"/>
          <w:sz w:val="28"/>
          <w:szCs w:val="28"/>
          <w:lang w:eastAsia="uk-UA"/>
        </w:rPr>
        <w:t xml:space="preserve">Значна увага приділена питанням управління підприємстюм, планування його діяльності, формування та ефективного використання усіх видів ресурсів, техніко-технологічної бази підприємства та </w:t>
      </w:r>
      <w:r w:rsidRPr="00B70A9A">
        <w:rPr>
          <w:rFonts w:asciiTheme="majorHAnsi" w:eastAsia="Times New Roman" w:hAnsiTheme="majorHAnsi" w:cs="Times New Roman"/>
          <w:color w:val="000000"/>
          <w:sz w:val="28"/>
          <w:szCs w:val="28"/>
          <w:lang w:eastAsia="uk-UA"/>
        </w:rPr>
        <w:t>організації виробництва..</w:t>
      </w:r>
      <w:r w:rsidR="009F61ED" w:rsidRPr="00B70A9A">
        <w:rPr>
          <w:rFonts w:asciiTheme="majorHAnsi" w:eastAsia="Times New Roman" w:hAnsiTheme="majorHAnsi" w:cs="Times New Roman"/>
          <w:color w:val="000000"/>
          <w:sz w:val="28"/>
          <w:szCs w:val="28"/>
          <w:lang w:eastAsia="uk-UA"/>
        </w:rPr>
        <w:t xml:space="preserve"> </w:t>
      </w:r>
      <w:r w:rsidRPr="00B70A9A">
        <w:rPr>
          <w:rFonts w:asciiTheme="majorHAnsi" w:eastAsia="Times New Roman" w:hAnsiTheme="majorHAnsi" w:cs="Times New Roman"/>
          <w:color w:val="000000"/>
          <w:sz w:val="28"/>
          <w:szCs w:val="28"/>
          <w:lang w:eastAsia="uk-UA"/>
        </w:rPr>
        <w:t>Підручник відповідає структурі та змісту програми курсу «Економіка підприємства» та призначений для студентів вищих навчальних закладів ІІІ-І</w:t>
      </w:r>
      <w:r w:rsidRPr="00B70A9A">
        <w:rPr>
          <w:rFonts w:asciiTheme="majorHAnsi" w:eastAsia="Times New Roman" w:hAnsiTheme="majorHAnsi" w:cs="Times New Roman"/>
          <w:color w:val="000000"/>
          <w:sz w:val="28"/>
          <w:szCs w:val="28"/>
          <w:lang w:val="en-US" w:eastAsia="uk-UA"/>
        </w:rPr>
        <w:t>V</w:t>
      </w:r>
      <w:r w:rsidRPr="00B70A9A">
        <w:rPr>
          <w:rFonts w:asciiTheme="majorHAnsi" w:eastAsia="Times New Roman" w:hAnsiTheme="majorHAnsi" w:cs="Times New Roman"/>
          <w:color w:val="000000"/>
          <w:sz w:val="28"/>
          <w:szCs w:val="28"/>
          <w:lang w:eastAsia="uk-UA"/>
        </w:rPr>
        <w:t xml:space="preserve"> рівнів акредитації усіх форм навчання і напрямів підготовки, а також для викладачів, аспіратів, менеджерів, підприємців.</w:t>
      </w:r>
    </w:p>
    <w:p w:rsidR="00B70A9A" w:rsidRPr="00B70A9A" w:rsidRDefault="00B70A9A" w:rsidP="00B70A9A">
      <w:pPr>
        <w:ind w:firstLine="708"/>
        <w:jc w:val="both"/>
        <w:rPr>
          <w:rFonts w:asciiTheme="majorHAnsi" w:eastAsia="Times New Roman" w:hAnsiTheme="majorHAnsi" w:cs="Times New Roman"/>
          <w:color w:val="000000"/>
          <w:sz w:val="28"/>
          <w:szCs w:val="28"/>
          <w:lang w:eastAsia="uk-UA"/>
        </w:rPr>
      </w:pPr>
    </w:p>
    <w:p w:rsidR="00B70A9A" w:rsidRPr="00B70A9A" w:rsidRDefault="00B70A9A" w:rsidP="00B70A9A">
      <w:pPr>
        <w:widowControl w:val="0"/>
        <w:autoSpaceDE w:val="0"/>
        <w:autoSpaceDN w:val="0"/>
        <w:adjustRightInd w:val="0"/>
        <w:spacing w:after="0" w:line="240" w:lineRule="auto"/>
        <w:ind w:firstLine="340"/>
        <w:jc w:val="both"/>
        <w:rPr>
          <w:rFonts w:asciiTheme="majorHAnsi" w:hAnsiTheme="majorHAnsi" w:cs="Times New Roman"/>
          <w:sz w:val="28"/>
          <w:szCs w:val="28"/>
        </w:rPr>
      </w:pPr>
      <w:r w:rsidRPr="00B70A9A">
        <w:rPr>
          <w:rFonts w:asciiTheme="majorHAnsi" w:hAnsiTheme="majorHAnsi" w:cs="Times New Roman"/>
          <w:b/>
          <w:bCs/>
          <w:noProof/>
          <w:sz w:val="28"/>
          <w:szCs w:val="28"/>
          <w:lang w:val="ru-RU" w:eastAsia="ru-RU"/>
        </w:rPr>
        <w:drawing>
          <wp:anchor distT="0" distB="0" distL="114300" distR="114300" simplePos="0" relativeHeight="251759616" behindDoc="0" locked="0" layoutInCell="1" allowOverlap="1">
            <wp:simplePos x="0" y="0"/>
            <wp:positionH relativeFrom="column">
              <wp:posOffset>-11430</wp:posOffset>
            </wp:positionH>
            <wp:positionV relativeFrom="paragraph">
              <wp:posOffset>86360</wp:posOffset>
            </wp:positionV>
            <wp:extent cx="1697355" cy="2419350"/>
            <wp:effectExtent l="19050" t="0" r="0" b="0"/>
            <wp:wrapSquare wrapText="bothSides"/>
            <wp:docPr id="10" name="Рисунок 3" descr="klimenko_iev_budivelni_konstruktsi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enko_iev_budivelni_konstruktsiyi-.jpg"/>
                    <pic:cNvPicPr/>
                  </pic:nvPicPr>
                  <pic:blipFill>
                    <a:blip r:embed="rId8" cstate="print"/>
                    <a:stretch>
                      <a:fillRect/>
                    </a:stretch>
                  </pic:blipFill>
                  <pic:spPr>
                    <a:xfrm>
                      <a:off x="0" y="0"/>
                      <a:ext cx="1697355" cy="2419350"/>
                    </a:xfrm>
                    <a:prstGeom prst="rect">
                      <a:avLst/>
                    </a:prstGeom>
                  </pic:spPr>
                </pic:pic>
              </a:graphicData>
            </a:graphic>
          </wp:anchor>
        </w:drawing>
      </w:r>
      <w:r w:rsidRPr="00B70A9A">
        <w:rPr>
          <w:rFonts w:asciiTheme="majorHAnsi" w:hAnsiTheme="majorHAnsi" w:cs="Times New Roman"/>
          <w:b/>
          <w:bCs/>
          <w:sz w:val="28"/>
          <w:szCs w:val="28"/>
        </w:rPr>
        <w:t>Будівельні</w:t>
      </w:r>
      <w:r w:rsidRPr="00B70A9A">
        <w:rPr>
          <w:rFonts w:asciiTheme="majorHAnsi" w:hAnsiTheme="majorHAnsi" w:cs="Times New Roman"/>
          <w:b/>
          <w:bCs/>
          <w:sz w:val="28"/>
          <w:szCs w:val="28"/>
          <w:lang w:val="ru-RU"/>
        </w:rPr>
        <w:t xml:space="preserve"> </w:t>
      </w:r>
      <w:r w:rsidRPr="00B70A9A">
        <w:rPr>
          <w:rFonts w:asciiTheme="majorHAnsi" w:hAnsiTheme="majorHAnsi" w:cs="Times New Roman"/>
          <w:b/>
          <w:bCs/>
          <w:sz w:val="28"/>
          <w:szCs w:val="28"/>
        </w:rPr>
        <w:t>конструкції</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навчальний</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посібник</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для</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студ</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вищ</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навч</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закл</w:t>
      </w:r>
      <w:r w:rsidRPr="00B70A9A">
        <w:rPr>
          <w:rFonts w:asciiTheme="majorHAnsi" w:hAnsiTheme="majorHAnsi" w:cs="Times New Roman"/>
          <w:sz w:val="28"/>
          <w:szCs w:val="28"/>
          <w:lang w:val="ru-RU"/>
        </w:rPr>
        <w:t xml:space="preserve">. / </w:t>
      </w:r>
      <w:r w:rsidRPr="00B70A9A">
        <w:rPr>
          <w:rFonts w:asciiTheme="majorHAnsi" w:hAnsiTheme="majorHAnsi" w:cs="Times New Roman"/>
          <w:sz w:val="28"/>
          <w:szCs w:val="28"/>
        </w:rPr>
        <w:t>Є</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В</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Клименко</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В</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С</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Дорофєєв</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О</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О</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Довженко</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та</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ін</w:t>
      </w:r>
      <w:r w:rsidRPr="00B70A9A">
        <w:rPr>
          <w:rFonts w:asciiTheme="majorHAnsi" w:hAnsiTheme="majorHAnsi" w:cs="Times New Roman"/>
          <w:sz w:val="28"/>
          <w:szCs w:val="28"/>
          <w:lang w:val="ru-RU"/>
        </w:rPr>
        <w:t>.</w:t>
      </w:r>
      <w:proofErr w:type="gramStart"/>
      <w:r w:rsidRPr="00B70A9A">
        <w:rPr>
          <w:rFonts w:asciiTheme="majorHAnsi" w:hAnsiTheme="majorHAnsi" w:cs="Times New Roman"/>
          <w:sz w:val="28"/>
          <w:szCs w:val="28"/>
          <w:lang w:val="ru-RU"/>
        </w:rPr>
        <w:t xml:space="preserve"> ;</w:t>
      </w:r>
      <w:proofErr w:type="gramEnd"/>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за</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заг</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ред</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Є</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В</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Клименка. – Київ</w:t>
      </w:r>
      <w:r w:rsidRPr="00B70A9A">
        <w:rPr>
          <w:rFonts w:asciiTheme="majorHAnsi" w:hAnsiTheme="majorHAnsi" w:cs="Times New Roman"/>
          <w:sz w:val="28"/>
          <w:szCs w:val="28"/>
          <w:lang w:val="ru-RU"/>
        </w:rPr>
        <w:t xml:space="preserve"> : </w:t>
      </w:r>
      <w:r w:rsidRPr="00B70A9A">
        <w:rPr>
          <w:rFonts w:asciiTheme="majorHAnsi" w:hAnsiTheme="majorHAnsi" w:cs="Times New Roman"/>
          <w:sz w:val="28"/>
          <w:szCs w:val="28"/>
        </w:rPr>
        <w:t>Центр</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учбової</w:t>
      </w:r>
      <w:r w:rsidRPr="00B70A9A">
        <w:rPr>
          <w:rFonts w:asciiTheme="majorHAnsi" w:hAnsiTheme="majorHAnsi" w:cs="Times New Roman"/>
          <w:sz w:val="28"/>
          <w:szCs w:val="28"/>
          <w:lang w:val="ru-RU"/>
        </w:rPr>
        <w:t xml:space="preserve"> </w:t>
      </w:r>
      <w:r w:rsidRPr="00B70A9A">
        <w:rPr>
          <w:rFonts w:asciiTheme="majorHAnsi" w:hAnsiTheme="majorHAnsi" w:cs="Times New Roman"/>
          <w:sz w:val="28"/>
          <w:szCs w:val="28"/>
        </w:rPr>
        <w:t>літератури</w:t>
      </w:r>
      <w:r w:rsidRPr="00B70A9A">
        <w:rPr>
          <w:rFonts w:asciiTheme="majorHAnsi" w:hAnsiTheme="majorHAnsi" w:cs="Times New Roman"/>
          <w:sz w:val="28"/>
          <w:szCs w:val="28"/>
          <w:lang w:val="ru-RU"/>
        </w:rPr>
        <w:t>, 2019. –</w:t>
      </w:r>
      <w:r w:rsidRPr="00B70A9A">
        <w:rPr>
          <w:rFonts w:asciiTheme="majorHAnsi" w:hAnsiTheme="majorHAnsi" w:cs="Times New Roman"/>
          <w:sz w:val="28"/>
          <w:szCs w:val="28"/>
        </w:rPr>
        <w:t> </w:t>
      </w:r>
      <w:r w:rsidRPr="00B70A9A">
        <w:rPr>
          <w:rFonts w:asciiTheme="majorHAnsi" w:hAnsiTheme="majorHAnsi" w:cs="Times New Roman"/>
          <w:sz w:val="28"/>
          <w:szCs w:val="28"/>
          <w:lang w:val="ru-RU"/>
        </w:rPr>
        <w:t xml:space="preserve">426 </w:t>
      </w:r>
      <w:r w:rsidRPr="00B70A9A">
        <w:rPr>
          <w:rFonts w:asciiTheme="majorHAnsi" w:hAnsiTheme="majorHAnsi" w:cs="Times New Roman"/>
          <w:sz w:val="28"/>
          <w:szCs w:val="28"/>
        </w:rPr>
        <w:t>с</w:t>
      </w:r>
      <w:r w:rsidRPr="00B70A9A">
        <w:rPr>
          <w:rFonts w:asciiTheme="majorHAnsi" w:hAnsiTheme="majorHAnsi" w:cs="Times New Roman"/>
          <w:sz w:val="28"/>
          <w:szCs w:val="28"/>
          <w:lang w:val="ru-RU"/>
        </w:rPr>
        <w:t xml:space="preserve">. </w:t>
      </w:r>
    </w:p>
    <w:p w:rsidR="00B70A9A" w:rsidRPr="00B70A9A" w:rsidRDefault="00B70A9A" w:rsidP="00B70A9A">
      <w:pPr>
        <w:spacing w:after="0" w:line="240" w:lineRule="auto"/>
        <w:jc w:val="both"/>
        <w:rPr>
          <w:rFonts w:asciiTheme="majorHAnsi" w:hAnsiTheme="majorHAnsi" w:cs="Times New Roman"/>
          <w:sz w:val="28"/>
          <w:szCs w:val="28"/>
        </w:rPr>
      </w:pPr>
      <w:r w:rsidRPr="00B70A9A">
        <w:rPr>
          <w:rFonts w:asciiTheme="majorHAnsi" w:hAnsiTheme="majorHAnsi" w:cs="Times New Roman"/>
          <w:sz w:val="28"/>
          <w:szCs w:val="28"/>
        </w:rPr>
        <w:t xml:space="preserve">УДК </w:t>
      </w:r>
      <w:r w:rsidRPr="00B70A9A">
        <w:rPr>
          <w:rFonts w:asciiTheme="majorHAnsi" w:hAnsiTheme="majorHAnsi" w:cs="Times New Roman"/>
          <w:sz w:val="28"/>
          <w:szCs w:val="28"/>
          <w:lang w:val="ru-RU"/>
        </w:rPr>
        <w:t>624.01(075.8)</w:t>
      </w:r>
    </w:p>
    <w:p w:rsidR="00B70A9A" w:rsidRPr="00B70A9A" w:rsidRDefault="00B70A9A" w:rsidP="00B70A9A">
      <w:pPr>
        <w:spacing w:line="240" w:lineRule="auto"/>
        <w:jc w:val="both"/>
        <w:rPr>
          <w:rFonts w:asciiTheme="majorHAnsi" w:hAnsiTheme="majorHAnsi" w:cs="Times New Roman"/>
          <w:sz w:val="28"/>
          <w:szCs w:val="28"/>
        </w:rPr>
      </w:pPr>
      <w:r w:rsidRPr="00B70A9A">
        <w:rPr>
          <w:rFonts w:asciiTheme="majorHAnsi" w:hAnsiTheme="majorHAnsi"/>
          <w:sz w:val="28"/>
          <w:szCs w:val="28"/>
        </w:rPr>
        <w:tab/>
      </w:r>
      <w:r w:rsidRPr="00B70A9A">
        <w:rPr>
          <w:rFonts w:asciiTheme="majorHAnsi" w:hAnsiTheme="majorHAnsi" w:cs="Times New Roman"/>
          <w:sz w:val="28"/>
          <w:szCs w:val="28"/>
        </w:rPr>
        <w:t>Б90</w:t>
      </w:r>
    </w:p>
    <w:p w:rsidR="00B70A9A" w:rsidRDefault="00B70A9A" w:rsidP="00B70A9A">
      <w:pPr>
        <w:ind w:firstLine="708"/>
        <w:jc w:val="both"/>
        <w:rPr>
          <w:rFonts w:cs="Times New Roman"/>
          <w:sz w:val="28"/>
          <w:szCs w:val="28"/>
        </w:rPr>
      </w:pPr>
      <w:r w:rsidRPr="00B70A9A">
        <w:rPr>
          <w:rFonts w:cs="Times New Roman"/>
          <w:sz w:val="28"/>
          <w:szCs w:val="28"/>
        </w:rPr>
        <w:t>У навчальному посібнику викладені основні положення розрахунку та конструювання будівельних конструкцій, що діють в Україні. Наведені приклади розрахунків та необхідні довідкові дані. Нормативні матеріали наведені за станом на 1 липня 2011 року.Для студентів вищих навчальних закладів І1І-ІV рівнів акредитації будівельних спеціальностей.</w:t>
      </w:r>
    </w:p>
    <w:p w:rsidR="00B70A9A" w:rsidRDefault="00B70A9A" w:rsidP="00B70A9A">
      <w:pPr>
        <w:widowControl w:val="0"/>
        <w:autoSpaceDE w:val="0"/>
        <w:autoSpaceDN w:val="0"/>
        <w:adjustRightInd w:val="0"/>
        <w:spacing w:after="0" w:line="240" w:lineRule="auto"/>
        <w:ind w:firstLine="340"/>
        <w:jc w:val="both"/>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61664" behindDoc="0" locked="0" layoutInCell="1" allowOverlap="1">
            <wp:simplePos x="0" y="0"/>
            <wp:positionH relativeFrom="column">
              <wp:posOffset>-100330</wp:posOffset>
            </wp:positionH>
            <wp:positionV relativeFrom="paragraph">
              <wp:posOffset>31115</wp:posOffset>
            </wp:positionV>
            <wp:extent cx="1697990" cy="2430780"/>
            <wp:effectExtent l="19050" t="0" r="0" b="0"/>
            <wp:wrapSquare wrapText="bothSides"/>
            <wp:docPr id="5" name="Рисунок 7" descr="Блакита Бух облі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акита Бух облік.jpg"/>
                    <pic:cNvPicPr/>
                  </pic:nvPicPr>
                  <pic:blipFill>
                    <a:blip r:embed="rId9" cstate="print"/>
                    <a:stretch>
                      <a:fillRect/>
                    </a:stretch>
                  </pic:blipFill>
                  <pic:spPr>
                    <a:xfrm>
                      <a:off x="0" y="0"/>
                      <a:ext cx="1697990" cy="2430780"/>
                    </a:xfrm>
                    <a:prstGeom prst="rect">
                      <a:avLst/>
                    </a:prstGeom>
                  </pic:spPr>
                </pic:pic>
              </a:graphicData>
            </a:graphic>
          </wp:anchor>
        </w:drawing>
      </w:r>
      <w:r w:rsidRPr="00B1405D">
        <w:rPr>
          <w:rFonts w:ascii="Times New Roman" w:hAnsi="Times New Roman" w:cs="Times New Roman"/>
          <w:b/>
          <w:bCs/>
          <w:sz w:val="28"/>
          <w:szCs w:val="28"/>
        </w:rPr>
        <w:t>Бухгалтерський облік в торгівлі та ресторанному господарстві</w:t>
      </w:r>
      <w:r w:rsidRPr="00B1405D">
        <w:rPr>
          <w:rFonts w:ascii="Times New Roman" w:hAnsi="Times New Roman" w:cs="Times New Roman"/>
          <w:sz w:val="28"/>
          <w:szCs w:val="28"/>
        </w:rPr>
        <w:t xml:space="preserve">: навчальний посібник для студ. вищ. навч. закл. / Г. В. Блакита, І. О. Гладій, </w:t>
      </w:r>
    </w:p>
    <w:p w:rsidR="00B70A9A" w:rsidRPr="00B1405D" w:rsidRDefault="00B70A9A" w:rsidP="00B70A9A">
      <w:pPr>
        <w:widowControl w:val="0"/>
        <w:autoSpaceDE w:val="0"/>
        <w:autoSpaceDN w:val="0"/>
        <w:adjustRightInd w:val="0"/>
        <w:spacing w:after="0" w:line="240" w:lineRule="auto"/>
        <w:jc w:val="both"/>
        <w:rPr>
          <w:rFonts w:ascii="Times New Roman" w:hAnsi="Times New Roman" w:cs="Times New Roman"/>
          <w:sz w:val="28"/>
          <w:szCs w:val="28"/>
        </w:rPr>
      </w:pPr>
      <w:r w:rsidRPr="00B1405D">
        <w:rPr>
          <w:rFonts w:ascii="Times New Roman" w:hAnsi="Times New Roman" w:cs="Times New Roman"/>
          <w:sz w:val="28"/>
          <w:szCs w:val="28"/>
        </w:rPr>
        <w:t>О. М. Дзюба, О. Т. Бровко. – Київ : Центр учбової літератури, 2019. – 288 c</w:t>
      </w:r>
    </w:p>
    <w:p w:rsidR="00B70A9A" w:rsidRPr="00B1405D" w:rsidRDefault="00B70A9A" w:rsidP="00B70A9A">
      <w:pPr>
        <w:spacing w:after="0"/>
        <w:jc w:val="both"/>
        <w:rPr>
          <w:rFonts w:ascii="Times New Roman" w:hAnsi="Times New Roman" w:cs="Times New Roman"/>
          <w:sz w:val="28"/>
          <w:szCs w:val="28"/>
        </w:rPr>
      </w:pPr>
      <w:r w:rsidRPr="00B1405D">
        <w:rPr>
          <w:rFonts w:ascii="Times New Roman" w:hAnsi="Times New Roman" w:cs="Times New Roman"/>
          <w:sz w:val="28"/>
          <w:szCs w:val="28"/>
        </w:rPr>
        <w:t>УДК 657(075.8)</w:t>
      </w:r>
    </w:p>
    <w:p w:rsidR="00B70A9A" w:rsidRDefault="00B70A9A" w:rsidP="00B70A9A">
      <w:pPr>
        <w:jc w:val="both"/>
        <w:rPr>
          <w:rFonts w:ascii="Times New Roman" w:hAnsi="Times New Roman" w:cs="Times New Roman"/>
          <w:sz w:val="28"/>
          <w:szCs w:val="28"/>
        </w:rPr>
      </w:pPr>
      <w:r w:rsidRPr="00B1405D">
        <w:rPr>
          <w:rFonts w:ascii="Times New Roman" w:hAnsi="Times New Roman" w:cs="Times New Roman"/>
          <w:sz w:val="28"/>
          <w:szCs w:val="28"/>
        </w:rPr>
        <w:tab/>
        <w:t>Б94</w:t>
      </w:r>
    </w:p>
    <w:p w:rsidR="00B70A9A" w:rsidRDefault="00B70A9A" w:rsidP="00B70A9A">
      <w:pPr>
        <w:ind w:firstLine="708"/>
        <w:jc w:val="both"/>
        <w:rPr>
          <w:rFonts w:cs="Times New Roman"/>
          <w:sz w:val="28"/>
          <w:szCs w:val="28"/>
        </w:rPr>
      </w:pPr>
      <w:r w:rsidRPr="00B70A9A">
        <w:rPr>
          <w:rFonts w:cs="Times New Roman"/>
          <w:sz w:val="28"/>
          <w:szCs w:val="28"/>
        </w:rPr>
        <w:t>Видання надає змогу засвоїти теоретичні основи з обліку господарських операцій па підприємствах торгівлі та ресторанного господарства, набути практичних навичок відображення в обліку товарних операцій та результатів діяльності підприємств торгівлі та ресторанного господарства. У посібнику наводяться основні питання, що розкривають зміст теми, теоретичні основи, практичні завдання для аудиторної та самостійної підготовки, тести для контролю рівня засвоєння матеріалу, а також контрольні питання для проміжного та підсумкового контролю знань. Посібник розраховано для студентів напряму підгоговки «Облік і аудит», аспірантів, викладачів та працівників, які бажають підвищувати свою кваліфікацію.</w:t>
      </w: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Default="00B70A9A" w:rsidP="00B70A9A">
      <w:pPr>
        <w:ind w:firstLine="708"/>
        <w:jc w:val="both"/>
        <w:rPr>
          <w:rFonts w:cs="Times New Roman"/>
          <w:sz w:val="28"/>
          <w:szCs w:val="28"/>
        </w:rPr>
      </w:pPr>
    </w:p>
    <w:p w:rsidR="00B70A9A" w:rsidRPr="00B70A9A" w:rsidRDefault="00B70A9A" w:rsidP="00B70A9A">
      <w:pPr>
        <w:widowControl w:val="0"/>
        <w:autoSpaceDE w:val="0"/>
        <w:autoSpaceDN w:val="0"/>
        <w:adjustRightInd w:val="0"/>
        <w:spacing w:after="0" w:line="240" w:lineRule="auto"/>
        <w:rPr>
          <w:rFonts w:asciiTheme="majorHAnsi" w:hAnsiTheme="majorHAnsi" w:cs="Times New Roman"/>
          <w:sz w:val="28"/>
          <w:szCs w:val="28"/>
        </w:rPr>
      </w:pPr>
      <w:r w:rsidRPr="00B70A9A">
        <w:rPr>
          <w:rFonts w:asciiTheme="majorHAnsi" w:hAnsiTheme="majorHAnsi" w:cs="Times New Roman"/>
          <w:b/>
          <w:bCs/>
          <w:noProof/>
          <w:sz w:val="28"/>
          <w:szCs w:val="28"/>
          <w:lang w:val="ru-RU" w:eastAsia="ru-RU"/>
        </w:rPr>
        <w:drawing>
          <wp:anchor distT="0" distB="0" distL="114300" distR="114300" simplePos="0" relativeHeight="251763712" behindDoc="0" locked="0" layoutInCell="1" allowOverlap="1">
            <wp:simplePos x="0" y="0"/>
            <wp:positionH relativeFrom="column">
              <wp:posOffset>10795</wp:posOffset>
            </wp:positionH>
            <wp:positionV relativeFrom="paragraph">
              <wp:posOffset>43180</wp:posOffset>
            </wp:positionV>
            <wp:extent cx="1675765" cy="2274570"/>
            <wp:effectExtent l="19050" t="0" r="635" b="0"/>
            <wp:wrapSquare wrapText="bothSides"/>
            <wp:docPr id="7" name="Рисунок 0" descr="getun_gv_osnovi_proektuvannia_promislovikh_budi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un_gv_osnovi_proektuvannia_promislovikh_budivel.jpg"/>
                    <pic:cNvPicPr/>
                  </pic:nvPicPr>
                  <pic:blipFill>
                    <a:blip r:embed="rId10" cstate="print"/>
                    <a:stretch>
                      <a:fillRect/>
                    </a:stretch>
                  </pic:blipFill>
                  <pic:spPr>
                    <a:xfrm>
                      <a:off x="0" y="0"/>
                      <a:ext cx="1675765" cy="2274570"/>
                    </a:xfrm>
                    <a:prstGeom prst="rect">
                      <a:avLst/>
                    </a:prstGeom>
                  </pic:spPr>
                </pic:pic>
              </a:graphicData>
            </a:graphic>
          </wp:anchor>
        </w:drawing>
      </w:r>
      <w:r w:rsidRPr="00B70A9A">
        <w:rPr>
          <w:rFonts w:asciiTheme="majorHAnsi" w:hAnsiTheme="majorHAnsi" w:cs="Times New Roman"/>
          <w:b/>
          <w:bCs/>
          <w:sz w:val="28"/>
          <w:szCs w:val="28"/>
        </w:rPr>
        <w:t xml:space="preserve">Гетун, Галина В'ячеславівна </w:t>
      </w:r>
    </w:p>
    <w:p w:rsidR="00B70A9A" w:rsidRPr="00B70A9A" w:rsidRDefault="00B70A9A" w:rsidP="00B70A9A">
      <w:pPr>
        <w:widowControl w:val="0"/>
        <w:autoSpaceDE w:val="0"/>
        <w:autoSpaceDN w:val="0"/>
        <w:adjustRightInd w:val="0"/>
        <w:spacing w:after="0" w:line="240" w:lineRule="auto"/>
        <w:ind w:firstLine="340"/>
        <w:rPr>
          <w:rFonts w:asciiTheme="majorHAnsi" w:hAnsiTheme="majorHAnsi" w:cs="Times New Roman"/>
          <w:sz w:val="28"/>
          <w:szCs w:val="28"/>
        </w:rPr>
      </w:pPr>
      <w:bookmarkStart w:id="0" w:name="head_va_5707"/>
      <w:r w:rsidRPr="00B70A9A">
        <w:rPr>
          <w:rFonts w:asciiTheme="majorHAnsi" w:hAnsiTheme="majorHAnsi" w:cs="Times New Roman"/>
          <w:b/>
          <w:bCs/>
          <w:sz w:val="28"/>
          <w:szCs w:val="28"/>
        </w:rPr>
        <w:t>Основи проектування промислових будівель</w:t>
      </w:r>
      <w:bookmarkStart w:id="1" w:name="head_bdhiefg_5707"/>
      <w:bookmarkEnd w:id="0"/>
      <w:r w:rsidRPr="00B70A9A">
        <w:rPr>
          <w:rFonts w:asciiTheme="majorHAnsi" w:hAnsiTheme="majorHAnsi" w:cs="Times New Roman"/>
          <w:sz w:val="28"/>
          <w:szCs w:val="28"/>
        </w:rPr>
        <w:t xml:space="preserve"> : навчальний посібник для студ. буд. та інж. спец. вищ. навч. закл. / Г. В. Гетун</w:t>
      </w:r>
      <w:bookmarkEnd w:id="1"/>
      <w:r w:rsidRPr="00B70A9A">
        <w:rPr>
          <w:rFonts w:asciiTheme="majorHAnsi" w:hAnsiTheme="majorHAnsi" w:cs="Times New Roman"/>
          <w:sz w:val="28"/>
          <w:szCs w:val="28"/>
        </w:rPr>
        <w:t>. – </w:t>
      </w:r>
      <w:bookmarkStart w:id="2" w:name="place_5707"/>
      <w:r w:rsidRPr="00B70A9A">
        <w:rPr>
          <w:rFonts w:asciiTheme="majorHAnsi" w:hAnsiTheme="majorHAnsi" w:cs="Times New Roman"/>
          <w:sz w:val="28"/>
          <w:szCs w:val="28"/>
        </w:rPr>
        <w:t>Київ : Кондор, 2009</w:t>
      </w:r>
      <w:bookmarkEnd w:id="2"/>
      <w:r w:rsidRPr="00B70A9A">
        <w:rPr>
          <w:rFonts w:asciiTheme="majorHAnsi" w:hAnsiTheme="majorHAnsi" w:cs="Times New Roman"/>
          <w:sz w:val="28"/>
          <w:szCs w:val="28"/>
        </w:rPr>
        <w:t>. – </w:t>
      </w:r>
      <w:bookmarkStart w:id="3" w:name="volume_5707"/>
      <w:r w:rsidRPr="00B70A9A">
        <w:rPr>
          <w:rFonts w:asciiTheme="majorHAnsi" w:hAnsiTheme="majorHAnsi" w:cs="Times New Roman"/>
          <w:sz w:val="28"/>
          <w:szCs w:val="28"/>
        </w:rPr>
        <w:t>210 с.</w:t>
      </w:r>
      <w:bookmarkEnd w:id="3"/>
      <w:r w:rsidRPr="00B70A9A">
        <w:rPr>
          <w:rFonts w:asciiTheme="majorHAnsi" w:hAnsiTheme="majorHAnsi" w:cs="Times New Roman"/>
          <w:sz w:val="28"/>
          <w:szCs w:val="28"/>
        </w:rPr>
        <w:t xml:space="preserve"> </w:t>
      </w:r>
    </w:p>
    <w:p w:rsidR="00B70A9A" w:rsidRPr="00B70A9A" w:rsidRDefault="00B70A9A" w:rsidP="00B70A9A">
      <w:pPr>
        <w:spacing w:after="0"/>
        <w:rPr>
          <w:rFonts w:asciiTheme="majorHAnsi" w:hAnsiTheme="majorHAnsi" w:cs="Times New Roman"/>
          <w:sz w:val="28"/>
          <w:szCs w:val="28"/>
        </w:rPr>
      </w:pPr>
      <w:r w:rsidRPr="00B70A9A">
        <w:rPr>
          <w:rFonts w:asciiTheme="majorHAnsi" w:hAnsiTheme="majorHAnsi" w:cs="Times New Roman"/>
          <w:sz w:val="28"/>
          <w:szCs w:val="28"/>
        </w:rPr>
        <w:t>УДК 624.04(075.8)</w:t>
      </w:r>
    </w:p>
    <w:p w:rsidR="00B70A9A" w:rsidRPr="00B70A9A" w:rsidRDefault="00B70A9A" w:rsidP="00B70A9A">
      <w:pPr>
        <w:rPr>
          <w:rFonts w:asciiTheme="majorHAnsi" w:hAnsiTheme="majorHAnsi" w:cs="Times New Roman"/>
          <w:sz w:val="28"/>
          <w:szCs w:val="28"/>
        </w:rPr>
      </w:pPr>
      <w:r w:rsidRPr="00B70A9A">
        <w:rPr>
          <w:rFonts w:asciiTheme="majorHAnsi" w:hAnsiTheme="majorHAnsi" w:cs="Times New Roman"/>
          <w:sz w:val="28"/>
          <w:szCs w:val="28"/>
        </w:rPr>
        <w:tab/>
        <w:t>Г44</w:t>
      </w:r>
    </w:p>
    <w:p w:rsidR="00B70A9A" w:rsidRPr="00B70A9A" w:rsidRDefault="00B70A9A" w:rsidP="00B70A9A">
      <w:pPr>
        <w:ind w:firstLine="708"/>
        <w:jc w:val="both"/>
        <w:rPr>
          <w:rFonts w:cs="Times New Roman"/>
          <w:sz w:val="28"/>
          <w:szCs w:val="28"/>
        </w:rPr>
      </w:pPr>
      <w:r w:rsidRPr="00B70A9A">
        <w:rPr>
          <w:rFonts w:cs="Times New Roman"/>
          <w:sz w:val="28"/>
          <w:szCs w:val="28"/>
        </w:rPr>
        <w:t>У навчальному посібнику розглядаються питання проектування промислових будівель на основі органічного поєднання виробничо-технологічних, технічних, художньо-естетичних, економічних та екологічних вимог. Викладені основні вимоги і принципи конструювання будівель та їх конструкцій. На основі аналізу вітчизняного і закордонного досвіду запропоновані варіанти конструктивних рішень промислових будівель та їх елементів з використанням ефективних будівельних конструкцій, матеріалів і виробів. Наведені рекомендації щодо самостійної роботи студентів.Навчальний посібник призначений для студентів вищих навчальних закладів, які готують фахівців з будівельних та інженерних спеціальностей.</w:t>
      </w:r>
    </w:p>
    <w:p w:rsidR="000B1FD1" w:rsidRPr="00C83170" w:rsidRDefault="000B1FD1" w:rsidP="000B1FD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10464" behindDoc="1" locked="0" layoutInCell="1" allowOverlap="1">
            <wp:simplePos x="0" y="0"/>
            <wp:positionH relativeFrom="column">
              <wp:posOffset>-11430</wp:posOffset>
            </wp:positionH>
            <wp:positionV relativeFrom="paragraph">
              <wp:posOffset>31750</wp:posOffset>
            </wp:positionV>
            <wp:extent cx="1697355" cy="2286000"/>
            <wp:effectExtent l="19050" t="0" r="0" b="0"/>
            <wp:wrapTight wrapText="bothSides">
              <wp:wrapPolygon edited="0">
                <wp:start x="-242" y="0"/>
                <wp:lineTo x="-242" y="21420"/>
                <wp:lineTo x="21576" y="21420"/>
                <wp:lineTo x="21576" y="0"/>
                <wp:lineTo x="-242" y="0"/>
              </wp:wrapPolygon>
            </wp:wrapTight>
            <wp:docPr id="33" name="Рисунок 3" descr="Docu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2).jpg"/>
                    <pic:cNvPicPr/>
                  </pic:nvPicPr>
                  <pic:blipFill>
                    <a:blip r:embed="rId11" cstate="print"/>
                    <a:stretch>
                      <a:fillRect/>
                    </a:stretch>
                  </pic:blipFill>
                  <pic:spPr>
                    <a:xfrm>
                      <a:off x="0" y="0"/>
                      <a:ext cx="1697355" cy="2286000"/>
                    </a:xfrm>
                    <a:prstGeom prst="rect">
                      <a:avLst/>
                    </a:prstGeom>
                  </pic:spPr>
                </pic:pic>
              </a:graphicData>
            </a:graphic>
          </wp:anchor>
        </w:drawing>
      </w:r>
      <w:r w:rsidRPr="00C83170">
        <w:rPr>
          <w:rFonts w:ascii="Times New Roman" w:hAnsi="Times New Roman" w:cs="Times New Roman"/>
          <w:b/>
          <w:bCs/>
          <w:sz w:val="28"/>
          <w:szCs w:val="28"/>
        </w:rPr>
        <w:t xml:space="preserve">Головчук, А. Ф. </w:t>
      </w:r>
    </w:p>
    <w:p w:rsidR="00E26525" w:rsidRDefault="000B1FD1" w:rsidP="00F827C6">
      <w:pPr>
        <w:widowControl w:val="0"/>
        <w:autoSpaceDE w:val="0"/>
        <w:autoSpaceDN w:val="0"/>
        <w:adjustRightInd w:val="0"/>
        <w:spacing w:after="0" w:line="240" w:lineRule="auto"/>
        <w:ind w:firstLine="340"/>
        <w:rPr>
          <w:rFonts w:ascii="Times New Roman" w:hAnsi="Times New Roman" w:cs="Times New Roman"/>
          <w:sz w:val="28"/>
          <w:szCs w:val="28"/>
        </w:rPr>
      </w:pPr>
      <w:r w:rsidRPr="00C83170">
        <w:rPr>
          <w:rFonts w:ascii="Times New Roman" w:hAnsi="Times New Roman" w:cs="Times New Roman"/>
          <w:b/>
          <w:bCs/>
          <w:sz w:val="28"/>
          <w:szCs w:val="28"/>
        </w:rPr>
        <w:t>Інженерна та комп</w:t>
      </w:r>
      <w:r w:rsidRPr="00C83170">
        <w:rPr>
          <w:rFonts w:ascii="Times New Roman" w:hAnsi="Times New Roman" w:cs="Times New Roman"/>
          <w:b/>
          <w:bCs/>
          <w:sz w:val="28"/>
          <w:szCs w:val="28"/>
          <w:lang w:val="ru-RU"/>
        </w:rPr>
        <w:t>’</w:t>
      </w:r>
      <w:r w:rsidRPr="00C83170">
        <w:rPr>
          <w:rFonts w:ascii="Times New Roman" w:hAnsi="Times New Roman" w:cs="Times New Roman"/>
          <w:b/>
          <w:bCs/>
          <w:sz w:val="28"/>
          <w:szCs w:val="28"/>
        </w:rPr>
        <w:t>ютерна графіка</w:t>
      </w:r>
      <w:r w:rsidRPr="00C83170">
        <w:rPr>
          <w:rFonts w:ascii="Times New Roman" w:hAnsi="Times New Roman" w:cs="Times New Roman"/>
          <w:sz w:val="28"/>
          <w:szCs w:val="28"/>
        </w:rPr>
        <w:t xml:space="preserve">: навчальний посібник / А. Ф. Головчук, О. І. Кепко, Н. М. Чумак. – Київ : Центр учбової літератури, 2020. – 160 с. </w:t>
      </w:r>
    </w:p>
    <w:p w:rsidR="000B1FD1" w:rsidRDefault="00A37D81" w:rsidP="000B1FD1">
      <w:pPr>
        <w:widowControl w:val="0"/>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0B1FD1">
        <w:rPr>
          <w:rFonts w:ascii="Times New Roman" w:hAnsi="Times New Roman" w:cs="Times New Roman"/>
          <w:bCs/>
          <w:sz w:val="28"/>
          <w:szCs w:val="28"/>
        </w:rPr>
        <w:t>УДК 744(075.8)</w:t>
      </w:r>
    </w:p>
    <w:p w:rsidR="000B1FD1" w:rsidRDefault="000B1FD1" w:rsidP="000B1FD1">
      <w:pPr>
        <w:widowControl w:val="0"/>
        <w:autoSpaceDE w:val="0"/>
        <w:autoSpaceDN w:val="0"/>
        <w:adjustRightInd w:val="0"/>
        <w:spacing w:line="240" w:lineRule="auto"/>
        <w:rPr>
          <w:rFonts w:ascii="Times New Roman" w:hAnsi="Times New Roman" w:cs="Times New Roman"/>
          <w:bCs/>
          <w:sz w:val="28"/>
          <w:szCs w:val="28"/>
        </w:rPr>
      </w:pPr>
      <w:r>
        <w:rPr>
          <w:rFonts w:ascii="Times New Roman" w:hAnsi="Times New Roman" w:cs="Times New Roman"/>
          <w:bCs/>
          <w:sz w:val="28"/>
          <w:szCs w:val="28"/>
        </w:rPr>
        <w:tab/>
      </w:r>
      <w:r w:rsidR="00A37D81">
        <w:rPr>
          <w:rFonts w:ascii="Times New Roman" w:hAnsi="Times New Roman" w:cs="Times New Roman"/>
          <w:bCs/>
          <w:sz w:val="28"/>
          <w:szCs w:val="28"/>
        </w:rPr>
        <w:t xml:space="preserve">    </w:t>
      </w:r>
      <w:r>
        <w:rPr>
          <w:rFonts w:ascii="Times New Roman" w:hAnsi="Times New Roman" w:cs="Times New Roman"/>
          <w:bCs/>
          <w:sz w:val="28"/>
          <w:szCs w:val="28"/>
        </w:rPr>
        <w:t>Г61</w:t>
      </w:r>
    </w:p>
    <w:p w:rsidR="000B1FD1" w:rsidRPr="009D5538" w:rsidRDefault="000B1FD1" w:rsidP="000B1FD1">
      <w:pPr>
        <w:ind w:firstLine="708"/>
        <w:jc w:val="both"/>
        <w:rPr>
          <w:sz w:val="28"/>
          <w:szCs w:val="28"/>
        </w:rPr>
      </w:pPr>
      <w:r w:rsidRPr="009D5538">
        <w:rPr>
          <w:sz w:val="28"/>
          <w:szCs w:val="28"/>
        </w:rPr>
        <w:t xml:space="preserve">В навчальному посібнику розглянуто чотири розділи: «Загальні правила оформлення креслеників», «Методи проекціювання. Зображення», «Технічне креслення», «Елементи будівельних креслеників». Оригінальність курсу — це доповнення теоретичного матеріалу прикладами виконання графічних робіт, в яких в логічній послідовності детально описані дії, які необхідно виконати на комп’ютері. </w:t>
      </w:r>
    </w:p>
    <w:p w:rsidR="000B1FD1" w:rsidRDefault="000B1FD1" w:rsidP="000B1FD1">
      <w:pPr>
        <w:ind w:firstLine="708"/>
        <w:jc w:val="both"/>
        <w:rPr>
          <w:sz w:val="28"/>
          <w:szCs w:val="28"/>
        </w:rPr>
      </w:pPr>
      <w:r w:rsidRPr="009D5538">
        <w:rPr>
          <w:sz w:val="28"/>
          <w:szCs w:val="28"/>
        </w:rPr>
        <w:t>Посібник призначений для студентів вищих навчальних закладів і інженерних спеціальностей.</w:t>
      </w:r>
    </w:p>
    <w:p w:rsidR="00B70A9A" w:rsidRDefault="00B70A9A" w:rsidP="000B1FD1">
      <w:pPr>
        <w:ind w:firstLine="708"/>
        <w:jc w:val="both"/>
        <w:rPr>
          <w:sz w:val="28"/>
          <w:szCs w:val="28"/>
        </w:rPr>
      </w:pPr>
    </w:p>
    <w:p w:rsidR="00B70A9A" w:rsidRDefault="00B70A9A" w:rsidP="000B1FD1">
      <w:pPr>
        <w:ind w:firstLine="708"/>
        <w:jc w:val="both"/>
        <w:rPr>
          <w:sz w:val="28"/>
          <w:szCs w:val="28"/>
        </w:rPr>
      </w:pPr>
    </w:p>
    <w:p w:rsidR="00B70A9A" w:rsidRDefault="00B70A9A" w:rsidP="000B1FD1">
      <w:pPr>
        <w:ind w:firstLine="708"/>
        <w:jc w:val="both"/>
        <w:rPr>
          <w:sz w:val="28"/>
          <w:szCs w:val="28"/>
        </w:rPr>
      </w:pPr>
    </w:p>
    <w:p w:rsidR="00B70A9A" w:rsidRDefault="00B70A9A" w:rsidP="000B1FD1">
      <w:pPr>
        <w:ind w:firstLine="708"/>
        <w:jc w:val="both"/>
        <w:rPr>
          <w:sz w:val="28"/>
          <w:szCs w:val="28"/>
        </w:rPr>
      </w:pPr>
    </w:p>
    <w:p w:rsidR="009F61ED" w:rsidRPr="00647174" w:rsidRDefault="009F61ED" w:rsidP="009F61E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720704" behindDoc="0" locked="0" layoutInCell="1" allowOverlap="1">
            <wp:simplePos x="0" y="0"/>
            <wp:positionH relativeFrom="column">
              <wp:posOffset>100330</wp:posOffset>
            </wp:positionH>
            <wp:positionV relativeFrom="paragraph">
              <wp:posOffset>88265</wp:posOffset>
            </wp:positionV>
            <wp:extent cx="1697990" cy="2363470"/>
            <wp:effectExtent l="19050" t="0" r="0" b="0"/>
            <wp:wrapSquare wrapText="bothSides"/>
            <wp:docPr id="40" name="Рисунок 9" descr="Documen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4).jpg"/>
                    <pic:cNvPicPr/>
                  </pic:nvPicPr>
                  <pic:blipFill>
                    <a:blip r:embed="rId12" cstate="print"/>
                    <a:stretch>
                      <a:fillRect/>
                    </a:stretch>
                  </pic:blipFill>
                  <pic:spPr>
                    <a:xfrm>
                      <a:off x="0" y="0"/>
                      <a:ext cx="1697990" cy="2363470"/>
                    </a:xfrm>
                    <a:prstGeom prst="rect">
                      <a:avLst/>
                    </a:prstGeom>
                  </pic:spPr>
                </pic:pic>
              </a:graphicData>
            </a:graphic>
          </wp:anchor>
        </w:drawing>
      </w:r>
      <w:r w:rsidRPr="00647174">
        <w:rPr>
          <w:rFonts w:ascii="Times New Roman" w:hAnsi="Times New Roman" w:cs="Times New Roman"/>
          <w:b/>
          <w:bCs/>
          <w:sz w:val="28"/>
          <w:szCs w:val="28"/>
        </w:rPr>
        <w:t xml:space="preserve">Гудзь, Наталія Василівна </w:t>
      </w:r>
    </w:p>
    <w:p w:rsidR="00F827C6" w:rsidRDefault="009F61ED" w:rsidP="00F827C6">
      <w:pPr>
        <w:widowControl w:val="0"/>
        <w:autoSpaceDE w:val="0"/>
        <w:autoSpaceDN w:val="0"/>
        <w:adjustRightInd w:val="0"/>
        <w:spacing w:after="0" w:line="240" w:lineRule="auto"/>
        <w:ind w:firstLine="340"/>
        <w:rPr>
          <w:rFonts w:ascii="Times New Roman" w:hAnsi="Times New Roman" w:cs="Times New Roman"/>
          <w:sz w:val="28"/>
          <w:szCs w:val="28"/>
        </w:rPr>
      </w:pPr>
      <w:r w:rsidRPr="00647174">
        <w:rPr>
          <w:rFonts w:ascii="Times New Roman" w:hAnsi="Times New Roman" w:cs="Times New Roman"/>
          <w:b/>
          <w:bCs/>
          <w:sz w:val="28"/>
          <w:szCs w:val="28"/>
        </w:rPr>
        <w:t>Бухгалтерський облік</w:t>
      </w:r>
      <w:r w:rsidRPr="00647174">
        <w:rPr>
          <w:rFonts w:ascii="Times New Roman" w:hAnsi="Times New Roman" w:cs="Times New Roman"/>
          <w:sz w:val="28"/>
          <w:szCs w:val="28"/>
        </w:rPr>
        <w:t xml:space="preserve"> : навчальний посібник / </w:t>
      </w:r>
      <w:r w:rsidR="00F827C6">
        <w:rPr>
          <w:rFonts w:ascii="Times New Roman" w:hAnsi="Times New Roman" w:cs="Times New Roman"/>
          <w:sz w:val="28"/>
          <w:szCs w:val="28"/>
        </w:rPr>
        <w:t xml:space="preserve">    </w:t>
      </w:r>
      <w:r w:rsidRPr="00647174">
        <w:rPr>
          <w:rFonts w:ascii="Times New Roman" w:hAnsi="Times New Roman" w:cs="Times New Roman"/>
          <w:sz w:val="28"/>
          <w:szCs w:val="28"/>
        </w:rPr>
        <w:t xml:space="preserve">Н. В. Гудзь, П. Н. Денчук, Р. В. Романів. – 2-е вид., переробл. і доп. – Київ : Центр учбової літератури, 2019. – 424 с. </w:t>
      </w:r>
    </w:p>
    <w:p w:rsidR="009F61ED" w:rsidRPr="00647174" w:rsidRDefault="009F61ED" w:rsidP="00F827C6">
      <w:pPr>
        <w:widowControl w:val="0"/>
        <w:autoSpaceDE w:val="0"/>
        <w:autoSpaceDN w:val="0"/>
        <w:adjustRightInd w:val="0"/>
        <w:spacing w:after="0" w:line="240" w:lineRule="auto"/>
        <w:ind w:firstLine="340"/>
        <w:rPr>
          <w:sz w:val="28"/>
          <w:szCs w:val="28"/>
        </w:rPr>
      </w:pPr>
      <w:r w:rsidRPr="00647174">
        <w:rPr>
          <w:rFonts w:ascii="Times New Roman" w:hAnsi="Times New Roman" w:cs="Times New Roman"/>
          <w:sz w:val="28"/>
          <w:szCs w:val="28"/>
        </w:rPr>
        <w:t>УДК 657(075.8)</w:t>
      </w:r>
    </w:p>
    <w:p w:rsidR="00E26525" w:rsidRDefault="00A37D81" w:rsidP="009F61ED">
      <w:pPr>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F61ED">
        <w:rPr>
          <w:rFonts w:ascii="Times New Roman" w:hAnsi="Times New Roman" w:cs="Times New Roman"/>
          <w:bCs/>
          <w:sz w:val="28"/>
          <w:szCs w:val="28"/>
        </w:rPr>
        <w:t>Г93</w:t>
      </w:r>
    </w:p>
    <w:p w:rsidR="009F61ED" w:rsidRPr="009D5538" w:rsidRDefault="009F61ED" w:rsidP="009F61ED">
      <w:pPr>
        <w:ind w:firstLine="708"/>
        <w:jc w:val="both"/>
        <w:rPr>
          <w:rFonts w:eastAsia="Times New Roman" w:cs="Times New Roman"/>
          <w:noProof/>
          <w:sz w:val="28"/>
          <w:szCs w:val="28"/>
          <w:lang w:val="ru-RU" w:eastAsia="uk-UA"/>
        </w:rPr>
      </w:pPr>
      <w:r w:rsidRPr="009D5538">
        <w:rPr>
          <w:rFonts w:eastAsia="Times New Roman" w:cs="Times New Roman"/>
          <w:noProof/>
          <w:sz w:val="28"/>
          <w:szCs w:val="28"/>
          <w:lang w:eastAsia="uk-UA"/>
        </w:rPr>
        <w:t>Навчальний посібник призначений для вивчення дисципліни «Бухгалтерський облік» студентами як облікових, так і необлікових спеціальностей економічних вузів.</w:t>
      </w:r>
    </w:p>
    <w:p w:rsidR="009F61ED" w:rsidRDefault="009F61ED" w:rsidP="009F61ED">
      <w:pPr>
        <w:ind w:firstLine="708"/>
        <w:jc w:val="both"/>
        <w:rPr>
          <w:rFonts w:eastAsia="Times New Roman" w:cs="Times New Roman"/>
          <w:color w:val="000000"/>
          <w:sz w:val="28"/>
          <w:szCs w:val="28"/>
          <w:lang w:eastAsia="uk-UA"/>
        </w:rPr>
      </w:pPr>
      <w:r w:rsidRPr="009D5538">
        <w:rPr>
          <w:rFonts w:eastAsia="Times New Roman" w:cs="Times New Roman"/>
          <w:noProof/>
          <w:sz w:val="28"/>
          <w:szCs w:val="28"/>
          <w:lang w:eastAsia="uk-UA"/>
        </w:rPr>
        <w:t xml:space="preserve">Зміст посібника відповідас навчальній програмі з дисципліни. Основною перевагою навчального посібника є те, що, працюючи з ннм, можна самостійно вивчити теоретичні </w:t>
      </w:r>
      <w:r w:rsidRPr="009D5538">
        <w:rPr>
          <w:rFonts w:eastAsia="Times New Roman" w:cs="Times New Roman"/>
          <w:noProof/>
          <w:sz w:val="28"/>
          <w:szCs w:val="28"/>
          <w:lang w:val="ru-RU" w:eastAsia="uk-UA"/>
        </w:rPr>
        <w:t>й</w:t>
      </w:r>
      <w:r w:rsidRPr="009D5538">
        <w:rPr>
          <w:rFonts w:eastAsia="Times New Roman" w:cs="Times New Roman"/>
          <w:noProof/>
          <w:sz w:val="28"/>
          <w:szCs w:val="28"/>
          <w:lang w:eastAsia="uk-UA"/>
        </w:rPr>
        <w:t xml:space="preserve"> нормативно-правові аспекти системи обліку, отримати навики практичної роботи, засвоїти їх шляхом ознайомлення з прикладами, наведеними в посібнику.</w:t>
      </w:r>
      <w:r w:rsidRPr="009D5538">
        <w:rPr>
          <w:rFonts w:eastAsia="Times New Roman" w:cs="Times New Roman"/>
          <w:color w:val="000000"/>
          <w:sz w:val="28"/>
          <w:szCs w:val="28"/>
          <w:lang w:eastAsia="uk-UA"/>
        </w:rPr>
        <w:t xml:space="preserve"> Підручник відповідає структурі та змісту програми курсу «Економіка підприємства» та призначений для студентів вищих навчальних закладів ІІІ-І</w:t>
      </w:r>
      <w:r>
        <w:rPr>
          <w:rFonts w:eastAsia="Times New Roman" w:cs="Times New Roman"/>
          <w:color w:val="000000"/>
          <w:sz w:val="28"/>
          <w:szCs w:val="28"/>
          <w:lang w:val="en-US" w:eastAsia="uk-UA"/>
        </w:rPr>
        <w:t>V</w:t>
      </w:r>
      <w:r w:rsidRPr="009D5538">
        <w:rPr>
          <w:rFonts w:eastAsia="Times New Roman" w:cs="Times New Roman"/>
          <w:color w:val="000000"/>
          <w:sz w:val="28"/>
          <w:szCs w:val="28"/>
          <w:lang w:eastAsia="uk-UA"/>
        </w:rPr>
        <w:t xml:space="preserve"> рівнів акредитації усіх форм навчання і напрямів підготовки, а також для викладачів, аспіратів, менеджерів, підприємців.</w:t>
      </w:r>
    </w:p>
    <w:p w:rsidR="00645175" w:rsidRPr="00B501C8" w:rsidRDefault="00336475" w:rsidP="0064517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28896" behindDoc="0" locked="0" layoutInCell="1" allowOverlap="1">
            <wp:simplePos x="0" y="0"/>
            <wp:positionH relativeFrom="column">
              <wp:posOffset>-100330</wp:posOffset>
            </wp:positionH>
            <wp:positionV relativeFrom="paragraph">
              <wp:posOffset>75565</wp:posOffset>
            </wp:positionV>
            <wp:extent cx="1753870" cy="2418080"/>
            <wp:effectExtent l="19050" t="0" r="0" b="0"/>
            <wp:wrapSquare wrapText="bothSides"/>
            <wp:docPr id="44" name="Рисунок 6" descr="Document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4).jpg"/>
                    <pic:cNvPicPr/>
                  </pic:nvPicPr>
                  <pic:blipFill>
                    <a:blip r:embed="rId13" cstate="print"/>
                    <a:stretch>
                      <a:fillRect/>
                    </a:stretch>
                  </pic:blipFill>
                  <pic:spPr>
                    <a:xfrm>
                      <a:off x="0" y="0"/>
                      <a:ext cx="1753870" cy="2418080"/>
                    </a:xfrm>
                    <a:prstGeom prst="rect">
                      <a:avLst/>
                    </a:prstGeom>
                  </pic:spPr>
                </pic:pic>
              </a:graphicData>
            </a:graphic>
          </wp:anchor>
        </w:drawing>
      </w:r>
      <w:r w:rsidR="00645175" w:rsidRPr="00B501C8">
        <w:rPr>
          <w:rFonts w:ascii="Times New Roman" w:hAnsi="Times New Roman" w:cs="Times New Roman"/>
          <w:b/>
          <w:bCs/>
          <w:sz w:val="28"/>
          <w:szCs w:val="28"/>
        </w:rPr>
        <w:t xml:space="preserve">Гуменюк, Г. Д. </w:t>
      </w:r>
    </w:p>
    <w:p w:rsidR="00645175" w:rsidRPr="00B501C8" w:rsidRDefault="00645175" w:rsidP="00645175">
      <w:pPr>
        <w:widowControl w:val="0"/>
        <w:autoSpaceDE w:val="0"/>
        <w:autoSpaceDN w:val="0"/>
        <w:adjustRightInd w:val="0"/>
        <w:spacing w:after="0" w:line="240" w:lineRule="auto"/>
        <w:ind w:firstLine="340"/>
        <w:rPr>
          <w:rFonts w:ascii="Times New Roman" w:hAnsi="Times New Roman" w:cs="Times New Roman"/>
          <w:sz w:val="28"/>
          <w:szCs w:val="28"/>
        </w:rPr>
      </w:pPr>
      <w:r w:rsidRPr="00B501C8">
        <w:rPr>
          <w:rFonts w:ascii="Times New Roman" w:hAnsi="Times New Roman" w:cs="Times New Roman"/>
          <w:b/>
          <w:bCs/>
          <w:sz w:val="28"/>
          <w:szCs w:val="28"/>
        </w:rPr>
        <w:t>Сертифікація, оцінювання відповідальності, акредитація</w:t>
      </w:r>
      <w:r w:rsidRPr="00B501C8">
        <w:rPr>
          <w:rFonts w:ascii="Times New Roman" w:hAnsi="Times New Roman" w:cs="Times New Roman"/>
          <w:sz w:val="28"/>
          <w:szCs w:val="28"/>
        </w:rPr>
        <w:t>: навчальний посібник / Г. Д. Гуменюк. – Херсон : Олді-плюс, 2018. – 220 с</w:t>
      </w:r>
      <w:r w:rsidR="00E26525">
        <w:rPr>
          <w:rFonts w:ascii="Times New Roman" w:hAnsi="Times New Roman" w:cs="Times New Roman"/>
          <w:sz w:val="28"/>
          <w:szCs w:val="28"/>
        </w:rPr>
        <w:t>.</w:t>
      </w:r>
    </w:p>
    <w:p w:rsidR="00645175" w:rsidRPr="00B501C8" w:rsidRDefault="00645175" w:rsidP="00645175">
      <w:pPr>
        <w:widowControl w:val="0"/>
        <w:autoSpaceDE w:val="0"/>
        <w:autoSpaceDN w:val="0"/>
        <w:adjustRightInd w:val="0"/>
        <w:spacing w:after="0" w:line="240" w:lineRule="auto"/>
        <w:rPr>
          <w:sz w:val="28"/>
          <w:szCs w:val="28"/>
        </w:rPr>
      </w:pPr>
      <w:r w:rsidRPr="00B501C8">
        <w:rPr>
          <w:rFonts w:ascii="Times New Roman" w:hAnsi="Times New Roman" w:cs="Times New Roman"/>
          <w:sz w:val="28"/>
          <w:szCs w:val="28"/>
        </w:rPr>
        <w:t>УДК 006.063(075.8)</w:t>
      </w:r>
    </w:p>
    <w:p w:rsidR="00645175" w:rsidRDefault="00645175" w:rsidP="00645175">
      <w:pPr>
        <w:widowControl w:val="0"/>
        <w:autoSpaceDE w:val="0"/>
        <w:autoSpaceDN w:val="0"/>
        <w:adjustRightInd w:val="0"/>
        <w:spacing w:line="240" w:lineRule="auto"/>
        <w:rPr>
          <w:rFonts w:ascii="Times New Roman" w:hAnsi="Times New Roman" w:cs="Times New Roman"/>
          <w:bCs/>
          <w:sz w:val="28"/>
          <w:szCs w:val="28"/>
        </w:rPr>
      </w:pPr>
      <w:r>
        <w:rPr>
          <w:rFonts w:ascii="Times New Roman" w:hAnsi="Times New Roman" w:cs="Times New Roman"/>
          <w:bCs/>
          <w:sz w:val="28"/>
          <w:szCs w:val="28"/>
        </w:rPr>
        <w:tab/>
        <w:t>Г94</w:t>
      </w:r>
    </w:p>
    <w:p w:rsidR="00645175" w:rsidRDefault="00645175" w:rsidP="00645175">
      <w:pPr>
        <w:ind w:firstLine="708"/>
        <w:jc w:val="both"/>
        <w:rPr>
          <w:sz w:val="28"/>
          <w:szCs w:val="28"/>
        </w:rPr>
      </w:pPr>
      <w:r w:rsidRPr="00602BF0">
        <w:rPr>
          <w:sz w:val="28"/>
          <w:szCs w:val="28"/>
        </w:rPr>
        <w:t>У навчальному посібнику висвітлені основні положення законодавчих, нормативно-правових актів та нормативних документів щодо сертифікації, оцінювання відповідності та акредитації. Мета, завдання та принципи державної політики у цих сферах діяльності. Сучасний стан сертифікації на відповідність вимогам НД у Добровільній системі сертифікації УкрСЕПРО.</w:t>
      </w:r>
      <w:r w:rsidR="00336475">
        <w:rPr>
          <w:sz w:val="28"/>
          <w:szCs w:val="28"/>
        </w:rPr>
        <w:t xml:space="preserve"> </w:t>
      </w:r>
      <w:r w:rsidRPr="00602BF0">
        <w:rPr>
          <w:sz w:val="28"/>
          <w:szCs w:val="28"/>
        </w:rPr>
        <w:t xml:space="preserve">Схеми сертифікації. Порядок сертифікації вітчизняної та імпортної продукції, атестації виробництва та інспекційний контроль в Добровільній системі сертифікації. Описано як здійснюється оцінювання відповідності продукції, що підпадає під дію технічних регламентів. Модульна оцінка відповідності та ринковий нагляд в Україні та Європі. Вимоги до органів з оцінювання відповідності згідно міжнародних стандартів. Висвітлено порядок акредитації органів з оцінювання відповідності та їх повноваження. Описано міжнародну практику та європейське законодавство у сфері сертифікації, оцінювання відповідності, акредитації та ринкового нагляду і контролю. Про діяльність міжнародних та регіональних організацій у сфері сертифікації та </w:t>
      </w:r>
      <w:r w:rsidRPr="00602BF0">
        <w:rPr>
          <w:sz w:val="28"/>
          <w:szCs w:val="28"/>
        </w:rPr>
        <w:lastRenderedPageBreak/>
        <w:t>акредитації. Особливості сертифікації та акредитації в деяких зарубіжних країнах.</w:t>
      </w:r>
      <w:r w:rsidR="00336475">
        <w:rPr>
          <w:sz w:val="28"/>
          <w:szCs w:val="28"/>
        </w:rPr>
        <w:t xml:space="preserve"> </w:t>
      </w:r>
    </w:p>
    <w:p w:rsidR="00645175" w:rsidRDefault="00645175" w:rsidP="00645175">
      <w:pPr>
        <w:ind w:firstLine="708"/>
        <w:jc w:val="both"/>
        <w:rPr>
          <w:sz w:val="28"/>
          <w:szCs w:val="28"/>
        </w:rPr>
      </w:pPr>
      <w:r w:rsidRPr="00602BF0">
        <w:rPr>
          <w:sz w:val="28"/>
          <w:szCs w:val="28"/>
        </w:rPr>
        <w:t>Матеріал викладений в посібнику відповідає навчальний програмі дисципліни «Сертифікація продукції і систем якості, атестація виробництва», а також може бути корисним при вивченні інших дисциплін: «Стандартизація і сертифікація», «Технічне регулювання», «Стандартизація, метрологія, сертифікація» та інших дисциплін. Матеріал, що викладений в посібнику може бути корисним для викладачів, фахівців, інженерно-технічних працівників підприємств, які займаються питаннями сертифікації.</w:t>
      </w:r>
      <w:r w:rsidR="00336475">
        <w:rPr>
          <w:sz w:val="28"/>
          <w:szCs w:val="28"/>
        </w:rPr>
        <w:t xml:space="preserve"> </w:t>
      </w:r>
      <w:r w:rsidRPr="00602BF0">
        <w:rPr>
          <w:sz w:val="28"/>
          <w:szCs w:val="28"/>
        </w:rPr>
        <w:t>Посібник рекомендований студентам ЗВО, котрі навчаються за спеціальністю «Харчова технологія», «Експертиза харчових технологій», «Менеджмент зовнішньоекономічної діяльності» та спеціалізацією «Якість, стандартизація та сертифікація».</w:t>
      </w:r>
    </w:p>
    <w:p w:rsidR="002A46DF" w:rsidRPr="00B501C8" w:rsidRDefault="002A46DF" w:rsidP="002A46DF">
      <w:pPr>
        <w:widowControl w:val="0"/>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b/>
          <w:bCs/>
          <w:noProof/>
          <w:sz w:val="28"/>
          <w:szCs w:val="28"/>
          <w:lang w:val="ru-RU" w:eastAsia="ru-RU"/>
        </w:rPr>
        <w:drawing>
          <wp:anchor distT="0" distB="0" distL="114300" distR="114300" simplePos="0" relativeHeight="251757568" behindDoc="0" locked="0" layoutInCell="1" allowOverlap="1">
            <wp:simplePos x="0" y="0"/>
            <wp:positionH relativeFrom="column">
              <wp:posOffset>10795</wp:posOffset>
            </wp:positionH>
            <wp:positionV relativeFrom="paragraph">
              <wp:posOffset>43180</wp:posOffset>
            </wp:positionV>
            <wp:extent cx="1910080" cy="2609215"/>
            <wp:effectExtent l="19050" t="0" r="0" b="0"/>
            <wp:wrapSquare wrapText="bothSides"/>
            <wp:docPr id="6" name="Рисунок 24" descr="Гуменюк Стандартизац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енюк Стандартизація.jpg"/>
                    <pic:cNvPicPr/>
                  </pic:nvPicPr>
                  <pic:blipFill>
                    <a:blip r:embed="rId14" cstate="print"/>
                    <a:stretch>
                      <a:fillRect/>
                    </a:stretch>
                  </pic:blipFill>
                  <pic:spPr>
                    <a:xfrm>
                      <a:off x="0" y="0"/>
                      <a:ext cx="1910080" cy="2609215"/>
                    </a:xfrm>
                    <a:prstGeom prst="rect">
                      <a:avLst/>
                    </a:prstGeom>
                  </pic:spPr>
                </pic:pic>
              </a:graphicData>
            </a:graphic>
          </wp:anchor>
        </w:drawing>
      </w:r>
      <w:r w:rsidRPr="00B501C8">
        <w:rPr>
          <w:rFonts w:ascii="Times New Roman" w:hAnsi="Times New Roman" w:cs="Times New Roman"/>
          <w:b/>
          <w:bCs/>
          <w:sz w:val="28"/>
          <w:szCs w:val="28"/>
        </w:rPr>
        <w:t>Гуменюк</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Г</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Д</w:t>
      </w:r>
      <w:r w:rsidRPr="00B501C8">
        <w:rPr>
          <w:rFonts w:ascii="Times New Roman" w:hAnsi="Times New Roman" w:cs="Times New Roman"/>
          <w:b/>
          <w:bCs/>
          <w:sz w:val="28"/>
          <w:szCs w:val="28"/>
          <w:lang w:val="ru-RU"/>
        </w:rPr>
        <w:t xml:space="preserve">. </w:t>
      </w:r>
    </w:p>
    <w:p w:rsidR="002A46DF" w:rsidRPr="00B501C8" w:rsidRDefault="002A46DF" w:rsidP="002A46DF">
      <w:pPr>
        <w:widowControl w:val="0"/>
        <w:autoSpaceDE w:val="0"/>
        <w:autoSpaceDN w:val="0"/>
        <w:adjustRightInd w:val="0"/>
        <w:spacing w:after="0" w:line="240" w:lineRule="auto"/>
        <w:ind w:firstLine="340"/>
        <w:rPr>
          <w:rFonts w:ascii="Times New Roman" w:hAnsi="Times New Roman" w:cs="Times New Roman"/>
          <w:sz w:val="28"/>
          <w:szCs w:val="28"/>
        </w:rPr>
      </w:pPr>
      <w:r w:rsidRPr="00B501C8">
        <w:rPr>
          <w:rFonts w:ascii="Times New Roman" w:hAnsi="Times New Roman" w:cs="Times New Roman"/>
          <w:b/>
          <w:bCs/>
          <w:sz w:val="28"/>
          <w:szCs w:val="28"/>
        </w:rPr>
        <w:t>Стандартизація</w:t>
      </w:r>
      <w:r w:rsidRPr="00B501C8">
        <w:rPr>
          <w:rFonts w:ascii="Times New Roman" w:hAnsi="Times New Roman" w:cs="Times New Roman"/>
          <w:sz w:val="28"/>
          <w:szCs w:val="28"/>
          <w:lang w:val="ru-RU"/>
        </w:rPr>
        <w:t xml:space="preserve">: </w:t>
      </w:r>
      <w:r w:rsidR="00F827C6">
        <w:rPr>
          <w:rFonts w:ascii="Times New Roman" w:hAnsi="Times New Roman" w:cs="Times New Roman"/>
          <w:sz w:val="28"/>
          <w:szCs w:val="28"/>
          <w:lang w:val="ru-RU"/>
        </w:rPr>
        <w:t xml:space="preserve"> </w:t>
      </w:r>
      <w:r w:rsidRPr="00B501C8">
        <w:rPr>
          <w:rFonts w:ascii="Times New Roman" w:hAnsi="Times New Roman" w:cs="Times New Roman"/>
          <w:sz w:val="28"/>
          <w:szCs w:val="28"/>
        </w:rPr>
        <w:t>навчальний</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посібник</w:t>
      </w:r>
      <w:r w:rsidRPr="00B501C8">
        <w:rPr>
          <w:rFonts w:ascii="Times New Roman" w:hAnsi="Times New Roman" w:cs="Times New Roman"/>
          <w:sz w:val="28"/>
          <w:szCs w:val="28"/>
          <w:lang w:val="ru-RU"/>
        </w:rPr>
        <w:t xml:space="preserve"> / </w:t>
      </w:r>
      <w:r w:rsidR="00F827C6">
        <w:rPr>
          <w:rFonts w:ascii="Times New Roman" w:hAnsi="Times New Roman" w:cs="Times New Roman"/>
          <w:sz w:val="28"/>
          <w:szCs w:val="28"/>
          <w:lang w:val="ru-RU"/>
        </w:rPr>
        <w:t xml:space="preserve">             </w:t>
      </w:r>
      <w:r w:rsidRPr="00B501C8">
        <w:rPr>
          <w:rFonts w:ascii="Times New Roman" w:hAnsi="Times New Roman" w:cs="Times New Roman"/>
          <w:sz w:val="28"/>
          <w:szCs w:val="28"/>
        </w:rPr>
        <w:t>Г</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Д</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Гуменюк. – Херсон</w:t>
      </w:r>
      <w:r w:rsidRPr="00B501C8">
        <w:rPr>
          <w:rFonts w:ascii="Times New Roman" w:hAnsi="Times New Roman" w:cs="Times New Roman"/>
          <w:sz w:val="28"/>
          <w:szCs w:val="28"/>
          <w:lang w:val="ru-RU"/>
        </w:rPr>
        <w:t xml:space="preserve"> : </w:t>
      </w:r>
      <w:r w:rsidRPr="00B501C8">
        <w:rPr>
          <w:rFonts w:ascii="Times New Roman" w:hAnsi="Times New Roman" w:cs="Times New Roman"/>
          <w:sz w:val="28"/>
          <w:szCs w:val="28"/>
        </w:rPr>
        <w:t>Олди</w:t>
      </w:r>
      <w:r w:rsidRPr="00B501C8">
        <w:rPr>
          <w:rFonts w:ascii="Times New Roman" w:hAnsi="Times New Roman" w:cs="Times New Roman"/>
          <w:sz w:val="28"/>
          <w:szCs w:val="28"/>
          <w:lang w:val="ru-RU"/>
        </w:rPr>
        <w:t>-</w:t>
      </w:r>
      <w:r w:rsidRPr="00B501C8">
        <w:rPr>
          <w:rFonts w:ascii="Times New Roman" w:hAnsi="Times New Roman" w:cs="Times New Roman"/>
          <w:sz w:val="28"/>
          <w:szCs w:val="28"/>
        </w:rPr>
        <w:t>плюс</w:t>
      </w:r>
      <w:r w:rsidRPr="00B501C8">
        <w:rPr>
          <w:rFonts w:ascii="Times New Roman" w:hAnsi="Times New Roman" w:cs="Times New Roman"/>
          <w:sz w:val="28"/>
          <w:szCs w:val="28"/>
          <w:lang w:val="ru-RU"/>
        </w:rPr>
        <w:t>, 2017. –</w:t>
      </w:r>
      <w:r w:rsidRPr="00B501C8">
        <w:rPr>
          <w:rFonts w:ascii="Times New Roman" w:hAnsi="Times New Roman" w:cs="Times New Roman"/>
          <w:sz w:val="28"/>
          <w:szCs w:val="28"/>
        </w:rPr>
        <w:t> </w:t>
      </w:r>
      <w:r w:rsidRPr="00B501C8">
        <w:rPr>
          <w:rFonts w:ascii="Times New Roman" w:hAnsi="Times New Roman" w:cs="Times New Roman"/>
          <w:sz w:val="28"/>
          <w:szCs w:val="28"/>
          <w:lang w:val="ru-RU"/>
        </w:rPr>
        <w:t xml:space="preserve">330 </w:t>
      </w:r>
      <w:r w:rsidRPr="00B501C8">
        <w:rPr>
          <w:rFonts w:ascii="Times New Roman" w:hAnsi="Times New Roman" w:cs="Times New Roman"/>
          <w:sz w:val="28"/>
          <w:szCs w:val="28"/>
        </w:rPr>
        <w:t>с</w:t>
      </w:r>
      <w:r w:rsidRPr="00B501C8">
        <w:rPr>
          <w:rFonts w:ascii="Times New Roman" w:hAnsi="Times New Roman" w:cs="Times New Roman"/>
          <w:sz w:val="28"/>
          <w:szCs w:val="28"/>
          <w:lang w:val="ru-RU"/>
        </w:rPr>
        <w:t xml:space="preserve">. </w:t>
      </w:r>
    </w:p>
    <w:p w:rsidR="002A46DF" w:rsidRPr="00B501C8" w:rsidRDefault="002A46DF" w:rsidP="002A46DF">
      <w:pPr>
        <w:widowControl w:val="0"/>
        <w:autoSpaceDE w:val="0"/>
        <w:autoSpaceDN w:val="0"/>
        <w:adjustRightInd w:val="0"/>
        <w:spacing w:after="0" w:line="240" w:lineRule="auto"/>
        <w:rPr>
          <w:sz w:val="28"/>
          <w:szCs w:val="28"/>
        </w:rPr>
      </w:pPr>
      <w:r w:rsidRPr="00B501C8">
        <w:rPr>
          <w:rFonts w:ascii="Times New Roman" w:hAnsi="Times New Roman" w:cs="Times New Roman"/>
          <w:sz w:val="28"/>
          <w:szCs w:val="28"/>
        </w:rPr>
        <w:t>УДК 006(075.8)</w:t>
      </w:r>
    </w:p>
    <w:p w:rsidR="002A46DF" w:rsidRDefault="002A46DF" w:rsidP="002A46DF">
      <w:pPr>
        <w:ind w:firstLine="708"/>
        <w:jc w:val="both"/>
        <w:rPr>
          <w:rFonts w:ascii="Times New Roman" w:hAnsi="Times New Roman" w:cs="Times New Roman"/>
          <w:bCs/>
          <w:sz w:val="28"/>
          <w:szCs w:val="28"/>
        </w:rPr>
      </w:pPr>
      <w:r>
        <w:rPr>
          <w:rFonts w:ascii="Times New Roman" w:hAnsi="Times New Roman" w:cs="Times New Roman"/>
          <w:bCs/>
          <w:sz w:val="28"/>
          <w:szCs w:val="28"/>
        </w:rPr>
        <w:t>Г94</w:t>
      </w:r>
    </w:p>
    <w:p w:rsidR="002A46DF" w:rsidRDefault="002A46DF" w:rsidP="002A46DF">
      <w:pPr>
        <w:ind w:firstLine="708"/>
        <w:jc w:val="both"/>
        <w:rPr>
          <w:sz w:val="28"/>
          <w:szCs w:val="28"/>
        </w:rPr>
      </w:pPr>
      <w:r w:rsidRPr="00531798">
        <w:rPr>
          <w:sz w:val="28"/>
          <w:szCs w:val="28"/>
        </w:rPr>
        <w:t>У навчальному посібнику висвітлені основні положення законодавчих і нормативно-правових документів щодо стандартизації, історії розвиту та формування національної стандартизації, мета, завдання, принципи державної політики, пріоритетні напрямки стандартизації на сучасному етапі. Вимоги комплексу основоположних стандартів щодо процедур розроблення та оформлення національних і міждержавних НД; порядок впровадження міжнародних і регіональних стандартів як національних України; порядок розроблення нових видів харчової та виробничо-технічної продукції; значення стандартизації в міжнародній торгівлі. Приведений аналіз законодавчих і нормативно-правових актів, якими регулюється та забезпечується безпечність харчової та сільськогосподарської продукції та здійснюється державний контроль за дотриманням вимог законодавства, норм, правил і стандартів. Висвітлені принципи ринкового нагляду в ЄС і Україні, особливості стандартизації в деяких зарубіжних країнах.</w:t>
      </w:r>
    </w:p>
    <w:p w:rsidR="002A46DF" w:rsidRDefault="002A46DF" w:rsidP="002A46DF">
      <w:pPr>
        <w:ind w:firstLine="708"/>
        <w:jc w:val="both"/>
        <w:rPr>
          <w:sz w:val="28"/>
          <w:szCs w:val="28"/>
        </w:rPr>
      </w:pPr>
      <w:r w:rsidRPr="00531798">
        <w:rPr>
          <w:sz w:val="28"/>
          <w:szCs w:val="28"/>
        </w:rPr>
        <w:t xml:space="preserve">Матеріал, викладений у навчальному посібнику, відповідає навчальній програмі дисципліни «Стандартизація продукції, послуг і технологічних процесів», а також може бути корисним при вивченні інших дисциплін «Стандартизація, метрологія та сертифікація», «Поглиблене вивчення метрології та стандартизації на підприємствах галузі», а також може бути </w:t>
      </w:r>
      <w:r w:rsidRPr="00531798">
        <w:rPr>
          <w:sz w:val="28"/>
          <w:szCs w:val="28"/>
        </w:rPr>
        <w:lastRenderedPageBreak/>
        <w:t>корисним для викладачів, фахівців-стандартизаторів, інженерно-технічних працівників підприємств, які займаються питаннями стандартизації.</w:t>
      </w:r>
      <w:r w:rsidR="00336475">
        <w:rPr>
          <w:sz w:val="28"/>
          <w:szCs w:val="28"/>
        </w:rPr>
        <w:t xml:space="preserve"> </w:t>
      </w:r>
      <w:r w:rsidRPr="00531798">
        <w:rPr>
          <w:sz w:val="28"/>
          <w:szCs w:val="28"/>
        </w:rPr>
        <w:t>Навчальний посібник рекомендований студентам внз, котрі навчаються за спеціальністю «Якість, стандартизація і сертифікація», «Харчова технологія», «Менеджмент зовнішньоекономічної діяльності» та інших, які вивчають стандартизацію.</w:t>
      </w:r>
    </w:p>
    <w:p w:rsidR="00645175" w:rsidRPr="00D6331E" w:rsidRDefault="00645175" w:rsidP="00645175">
      <w:pPr>
        <w:widowControl w:val="0"/>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b/>
          <w:bCs/>
          <w:noProof/>
          <w:sz w:val="28"/>
          <w:szCs w:val="28"/>
          <w:lang w:val="ru-RU" w:eastAsia="ru-RU"/>
        </w:rPr>
        <w:drawing>
          <wp:anchor distT="0" distB="0" distL="114300" distR="114300" simplePos="0" relativeHeight="251732992" behindDoc="1" locked="0" layoutInCell="1" allowOverlap="1">
            <wp:simplePos x="0" y="0"/>
            <wp:positionH relativeFrom="column">
              <wp:posOffset>-44450</wp:posOffset>
            </wp:positionH>
            <wp:positionV relativeFrom="paragraph">
              <wp:posOffset>31750</wp:posOffset>
            </wp:positionV>
            <wp:extent cx="1809750" cy="2374900"/>
            <wp:effectExtent l="19050" t="0" r="0" b="0"/>
            <wp:wrapSquare wrapText="bothSides"/>
            <wp:docPr id="46" name="Рисунок 25" descr="Технологічне устаткування ГУЦ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ологічне устаткування ГУЦЬ.jpg"/>
                    <pic:cNvPicPr/>
                  </pic:nvPicPr>
                  <pic:blipFill>
                    <a:blip r:embed="rId15" cstate="print"/>
                    <a:stretch>
                      <a:fillRect/>
                    </a:stretch>
                  </pic:blipFill>
                  <pic:spPr>
                    <a:xfrm>
                      <a:off x="0" y="0"/>
                      <a:ext cx="1809750" cy="2374900"/>
                    </a:xfrm>
                    <a:prstGeom prst="rect">
                      <a:avLst/>
                    </a:prstGeom>
                  </pic:spPr>
                </pic:pic>
              </a:graphicData>
            </a:graphic>
          </wp:anchor>
        </w:drawing>
      </w:r>
      <w:r w:rsidRPr="00D6331E">
        <w:rPr>
          <w:rFonts w:ascii="Times New Roman" w:hAnsi="Times New Roman" w:cs="Times New Roman"/>
          <w:b/>
          <w:bCs/>
          <w:sz w:val="28"/>
          <w:szCs w:val="28"/>
        </w:rPr>
        <w:t>Гуць</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В</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С</w:t>
      </w:r>
      <w:r w:rsidRPr="00D6331E">
        <w:rPr>
          <w:rFonts w:ascii="Times New Roman" w:hAnsi="Times New Roman" w:cs="Times New Roman"/>
          <w:b/>
          <w:bCs/>
          <w:sz w:val="28"/>
          <w:szCs w:val="28"/>
          <w:lang w:val="ru-RU"/>
        </w:rPr>
        <w:t xml:space="preserve">. </w:t>
      </w:r>
    </w:p>
    <w:p w:rsidR="00645175" w:rsidRPr="00D6331E" w:rsidRDefault="00645175" w:rsidP="00E26525">
      <w:pPr>
        <w:widowControl w:val="0"/>
        <w:autoSpaceDE w:val="0"/>
        <w:autoSpaceDN w:val="0"/>
        <w:adjustRightInd w:val="0"/>
        <w:spacing w:after="0" w:line="240" w:lineRule="auto"/>
        <w:ind w:firstLine="340"/>
        <w:rPr>
          <w:rFonts w:ascii="Times New Roman" w:hAnsi="Times New Roman" w:cs="Times New Roman"/>
          <w:sz w:val="28"/>
          <w:szCs w:val="28"/>
        </w:rPr>
      </w:pPr>
      <w:r w:rsidRPr="00D6331E">
        <w:rPr>
          <w:rFonts w:ascii="Times New Roman" w:hAnsi="Times New Roman" w:cs="Times New Roman"/>
          <w:b/>
          <w:bCs/>
          <w:sz w:val="28"/>
          <w:szCs w:val="28"/>
        </w:rPr>
        <w:t>Технологічне</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устаткування</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готелів</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готельних</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комплексів</w:t>
      </w:r>
      <w:r w:rsidRPr="000172A0">
        <w:rPr>
          <w:rFonts w:ascii="Times New Roman" w:hAnsi="Times New Roman" w:cs="Times New Roman"/>
          <w:sz w:val="24"/>
          <w:szCs w:val="24"/>
          <w:lang w:val="ru-RU"/>
        </w:rPr>
        <w:t xml:space="preserve">: </w:t>
      </w:r>
      <w:r w:rsidRPr="000172A0">
        <w:rPr>
          <w:rFonts w:ascii="Times New Roman" w:hAnsi="Times New Roman" w:cs="Times New Roman"/>
          <w:sz w:val="28"/>
          <w:szCs w:val="28"/>
        </w:rPr>
        <w:t>підручник</w:t>
      </w:r>
      <w:r w:rsidRPr="000172A0">
        <w:rPr>
          <w:rFonts w:ascii="Times New Roman" w:hAnsi="Times New Roman" w:cs="Times New Roman"/>
          <w:sz w:val="24"/>
          <w:szCs w:val="24"/>
          <w:lang w:val="ru-RU"/>
        </w:rPr>
        <w:t xml:space="preserve"> </w:t>
      </w:r>
      <w:r>
        <w:rPr>
          <w:rFonts w:ascii="Times New Roman" w:hAnsi="Times New Roman" w:cs="Times New Roman"/>
          <w:sz w:val="28"/>
          <w:szCs w:val="28"/>
          <w:lang w:val="ru-RU"/>
        </w:rPr>
        <w:t>/</w:t>
      </w:r>
      <w:r w:rsidRPr="00D6331E">
        <w:rPr>
          <w:rFonts w:ascii="Times New Roman" w:hAnsi="Times New Roman" w:cs="Times New Roman"/>
          <w:sz w:val="28"/>
          <w:szCs w:val="28"/>
          <w:lang w:val="ru-RU"/>
        </w:rPr>
        <w:t xml:space="preserve"> </w:t>
      </w:r>
      <w:r>
        <w:rPr>
          <w:rFonts w:ascii="Times New Roman" w:hAnsi="Times New Roman" w:cs="Times New Roman"/>
          <w:sz w:val="28"/>
          <w:szCs w:val="28"/>
          <w:lang w:val="ru-RU"/>
        </w:rPr>
        <w:t>В. С. Гуць</w:t>
      </w:r>
      <w:proofErr w:type="gramStart"/>
      <w:r w:rsidRPr="000172A0">
        <w:rPr>
          <w:rFonts w:ascii="Times New Roman" w:hAnsi="Times New Roman" w:cs="Times New Roman"/>
          <w:sz w:val="24"/>
          <w:szCs w:val="24"/>
          <w:lang w:val="ru-RU"/>
        </w:rPr>
        <w:t xml:space="preserve"> </w:t>
      </w:r>
      <w:r w:rsidRPr="000172A0">
        <w:rPr>
          <w:rFonts w:ascii="Times New Roman" w:hAnsi="Times New Roman" w:cs="Times New Roman"/>
          <w:sz w:val="28"/>
          <w:szCs w:val="28"/>
          <w:lang w:val="ru-RU"/>
        </w:rPr>
        <w:t>,</w:t>
      </w:r>
      <w:proofErr w:type="gramEnd"/>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О</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А</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Коваль</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В</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А</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Русавська</w:t>
      </w:r>
      <w:r>
        <w:rPr>
          <w:rFonts w:ascii="Times New Roman" w:hAnsi="Times New Roman" w:cs="Times New Roman"/>
          <w:sz w:val="28"/>
          <w:szCs w:val="28"/>
          <w:lang w:val="ru-RU"/>
        </w:rPr>
        <w:t>.</w:t>
      </w:r>
      <w:r w:rsidRPr="00D6331E">
        <w:rPr>
          <w:rFonts w:ascii="Times New Roman" w:hAnsi="Times New Roman" w:cs="Times New Roman"/>
          <w:sz w:val="28"/>
          <w:szCs w:val="28"/>
          <w:lang w:val="ru-RU"/>
        </w:rPr>
        <w:t>–</w:t>
      </w:r>
      <w:r w:rsidRPr="00D6331E">
        <w:rPr>
          <w:rFonts w:ascii="Times New Roman" w:hAnsi="Times New Roman" w:cs="Times New Roman"/>
          <w:sz w:val="28"/>
          <w:szCs w:val="28"/>
        </w:rPr>
        <w:t> Київ</w:t>
      </w:r>
      <w:r w:rsidRPr="00143A77">
        <w:rPr>
          <w:rFonts w:ascii="Times New Roman" w:hAnsi="Times New Roman" w:cs="Times New Roman"/>
          <w:sz w:val="28"/>
          <w:szCs w:val="28"/>
        </w:rPr>
        <w:t xml:space="preserve"> : </w:t>
      </w:r>
      <w:r w:rsidRPr="00D6331E">
        <w:rPr>
          <w:rFonts w:ascii="Times New Roman" w:hAnsi="Times New Roman" w:cs="Times New Roman"/>
          <w:sz w:val="28"/>
          <w:szCs w:val="28"/>
        </w:rPr>
        <w:t>Ліра</w:t>
      </w:r>
      <w:r w:rsidRPr="00143A77">
        <w:rPr>
          <w:rFonts w:ascii="Times New Roman" w:hAnsi="Times New Roman" w:cs="Times New Roman"/>
          <w:sz w:val="28"/>
          <w:szCs w:val="28"/>
        </w:rPr>
        <w:t>-</w:t>
      </w:r>
      <w:r w:rsidRPr="00D6331E">
        <w:rPr>
          <w:rFonts w:ascii="Times New Roman" w:hAnsi="Times New Roman" w:cs="Times New Roman"/>
          <w:sz w:val="28"/>
          <w:szCs w:val="28"/>
        </w:rPr>
        <w:t>К</w:t>
      </w:r>
      <w:r w:rsidRPr="00143A77">
        <w:rPr>
          <w:rFonts w:ascii="Times New Roman" w:hAnsi="Times New Roman" w:cs="Times New Roman"/>
          <w:sz w:val="28"/>
          <w:szCs w:val="28"/>
        </w:rPr>
        <w:t>, 2019. –</w:t>
      </w:r>
      <w:r w:rsidRPr="00D6331E">
        <w:rPr>
          <w:rFonts w:ascii="Times New Roman" w:hAnsi="Times New Roman" w:cs="Times New Roman"/>
          <w:sz w:val="28"/>
          <w:szCs w:val="28"/>
        </w:rPr>
        <w:t> </w:t>
      </w:r>
      <w:r w:rsidRPr="00143A77">
        <w:rPr>
          <w:rFonts w:ascii="Times New Roman" w:hAnsi="Times New Roman" w:cs="Times New Roman"/>
          <w:sz w:val="28"/>
          <w:szCs w:val="28"/>
        </w:rPr>
        <w:t xml:space="preserve">568 </w:t>
      </w:r>
      <w:r w:rsidRPr="00D6331E">
        <w:rPr>
          <w:rFonts w:ascii="Times New Roman" w:hAnsi="Times New Roman" w:cs="Times New Roman"/>
          <w:sz w:val="28"/>
          <w:szCs w:val="28"/>
        </w:rPr>
        <w:t>с</w:t>
      </w:r>
      <w:r w:rsidRPr="00143A77">
        <w:rPr>
          <w:rFonts w:ascii="Times New Roman" w:hAnsi="Times New Roman" w:cs="Times New Roman"/>
          <w:sz w:val="28"/>
          <w:szCs w:val="28"/>
        </w:rPr>
        <w:t xml:space="preserve">. </w:t>
      </w:r>
    </w:p>
    <w:p w:rsidR="00645175" w:rsidRPr="00D6331E" w:rsidRDefault="00645175" w:rsidP="00645175">
      <w:pPr>
        <w:widowControl w:val="0"/>
        <w:autoSpaceDE w:val="0"/>
        <w:autoSpaceDN w:val="0"/>
        <w:adjustRightInd w:val="0"/>
        <w:spacing w:after="0" w:line="240" w:lineRule="auto"/>
        <w:rPr>
          <w:sz w:val="28"/>
          <w:szCs w:val="28"/>
        </w:rPr>
      </w:pPr>
      <w:r w:rsidRPr="00D6331E">
        <w:rPr>
          <w:rFonts w:ascii="Times New Roman" w:hAnsi="Times New Roman" w:cs="Times New Roman"/>
          <w:sz w:val="28"/>
          <w:szCs w:val="28"/>
        </w:rPr>
        <w:t xml:space="preserve">УДК </w:t>
      </w:r>
      <w:r w:rsidRPr="00143A77">
        <w:rPr>
          <w:rFonts w:ascii="Times New Roman" w:hAnsi="Times New Roman" w:cs="Times New Roman"/>
          <w:sz w:val="28"/>
          <w:szCs w:val="28"/>
        </w:rPr>
        <w:t>338.488.2(075.8)</w:t>
      </w:r>
    </w:p>
    <w:p w:rsidR="00E26525" w:rsidRDefault="00645175" w:rsidP="00645175">
      <w:pPr>
        <w:ind w:firstLine="708"/>
        <w:jc w:val="both"/>
        <w:rPr>
          <w:rFonts w:ascii="Times New Roman" w:hAnsi="Times New Roman" w:cs="Times New Roman"/>
          <w:sz w:val="28"/>
          <w:szCs w:val="28"/>
        </w:rPr>
      </w:pPr>
      <w:r>
        <w:rPr>
          <w:rFonts w:ascii="Times New Roman" w:hAnsi="Times New Roman" w:cs="Times New Roman"/>
          <w:sz w:val="28"/>
          <w:szCs w:val="28"/>
        </w:rPr>
        <w:t>Г97</w:t>
      </w:r>
    </w:p>
    <w:p w:rsidR="00645175" w:rsidRPr="009D5538" w:rsidRDefault="00645175" w:rsidP="009F61ED">
      <w:pPr>
        <w:ind w:firstLine="708"/>
        <w:jc w:val="both"/>
        <w:rPr>
          <w:rFonts w:eastAsia="Times New Roman" w:cs="Times New Roman"/>
          <w:color w:val="000000"/>
          <w:sz w:val="28"/>
          <w:szCs w:val="28"/>
          <w:lang w:eastAsia="uk-UA"/>
        </w:rPr>
      </w:pPr>
      <w:r w:rsidRPr="0087395A">
        <w:rPr>
          <w:sz w:val="28"/>
          <w:szCs w:val="28"/>
        </w:rPr>
        <w:t>У підручнику розглянуто теоретичні та практичні питання щодо класифікації, будови, принципів роботи обладнання готельної індустрії.Для студентів вищих навчальних закладів, викладачів, фахівців, хто вивчає устаткування готелів, готельних комплексів, організацію готельного господарства, матеріально-технічну базу, проектування та експлуатацію об'єктів готельного господарства.</w:t>
      </w:r>
    </w:p>
    <w:p w:rsidR="000B1FD1" w:rsidRPr="000172A0" w:rsidRDefault="000B1FD1" w:rsidP="000B1FD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08416" behindDoc="1" locked="0" layoutInCell="1" allowOverlap="1">
            <wp:simplePos x="0" y="0"/>
            <wp:positionH relativeFrom="column">
              <wp:posOffset>-44450</wp:posOffset>
            </wp:positionH>
            <wp:positionV relativeFrom="paragraph">
              <wp:posOffset>5080</wp:posOffset>
            </wp:positionV>
            <wp:extent cx="1809750" cy="2419350"/>
            <wp:effectExtent l="19050" t="0" r="0" b="0"/>
            <wp:wrapTight wrapText="bothSides">
              <wp:wrapPolygon edited="0">
                <wp:start x="-227" y="0"/>
                <wp:lineTo x="-227" y="21430"/>
                <wp:lineTo x="21600" y="21430"/>
                <wp:lineTo x="21600" y="0"/>
                <wp:lineTo x="-227" y="0"/>
              </wp:wrapPolygon>
            </wp:wrapTight>
            <wp:docPr id="32" name="Рисунок 2" descr="Docu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jpg"/>
                    <pic:cNvPicPr/>
                  </pic:nvPicPr>
                  <pic:blipFill>
                    <a:blip r:embed="rId16" cstate="print"/>
                    <a:stretch>
                      <a:fillRect/>
                    </a:stretch>
                  </pic:blipFill>
                  <pic:spPr>
                    <a:xfrm>
                      <a:off x="0" y="0"/>
                      <a:ext cx="1809750" cy="2419350"/>
                    </a:xfrm>
                    <a:prstGeom prst="rect">
                      <a:avLst/>
                    </a:prstGeom>
                  </pic:spPr>
                </pic:pic>
              </a:graphicData>
            </a:graphic>
          </wp:anchor>
        </w:drawing>
      </w:r>
      <w:r w:rsidRPr="000172A0">
        <w:rPr>
          <w:rFonts w:ascii="Times New Roman" w:hAnsi="Times New Roman" w:cs="Times New Roman"/>
          <w:b/>
          <w:bCs/>
          <w:sz w:val="28"/>
          <w:szCs w:val="28"/>
        </w:rPr>
        <w:t>Давидова</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Оксана</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 xml:space="preserve">Юріївна </w:t>
      </w:r>
    </w:p>
    <w:p w:rsidR="000B1FD1" w:rsidRPr="000172A0" w:rsidRDefault="000B1FD1" w:rsidP="000B1FD1">
      <w:pPr>
        <w:widowControl w:val="0"/>
        <w:autoSpaceDE w:val="0"/>
        <w:autoSpaceDN w:val="0"/>
        <w:adjustRightInd w:val="0"/>
        <w:spacing w:after="0" w:line="240" w:lineRule="auto"/>
        <w:ind w:firstLine="340"/>
        <w:rPr>
          <w:rFonts w:ascii="Times New Roman" w:hAnsi="Times New Roman" w:cs="Times New Roman"/>
          <w:sz w:val="28"/>
          <w:szCs w:val="28"/>
        </w:rPr>
      </w:pPr>
      <w:r w:rsidRPr="000172A0">
        <w:rPr>
          <w:rFonts w:ascii="Times New Roman" w:hAnsi="Times New Roman" w:cs="Times New Roman"/>
          <w:b/>
          <w:bCs/>
          <w:sz w:val="28"/>
          <w:szCs w:val="28"/>
        </w:rPr>
        <w:t>Управління</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якістю</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продукції</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та</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послуг</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у</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готельно</w:t>
      </w:r>
      <w:r w:rsidRPr="000172A0">
        <w:rPr>
          <w:rFonts w:ascii="Times New Roman" w:hAnsi="Times New Roman" w:cs="Times New Roman"/>
          <w:b/>
          <w:bCs/>
          <w:sz w:val="28"/>
          <w:szCs w:val="28"/>
          <w:lang w:val="ru-RU"/>
        </w:rPr>
        <w:t>-</w:t>
      </w:r>
      <w:r w:rsidRPr="000172A0">
        <w:rPr>
          <w:rFonts w:ascii="Times New Roman" w:hAnsi="Times New Roman" w:cs="Times New Roman"/>
          <w:b/>
          <w:bCs/>
          <w:sz w:val="28"/>
          <w:szCs w:val="28"/>
        </w:rPr>
        <w:t>ресторанному</w:t>
      </w:r>
      <w:r w:rsidRPr="000172A0">
        <w:rPr>
          <w:rFonts w:ascii="Times New Roman" w:hAnsi="Times New Roman" w:cs="Times New Roman"/>
          <w:b/>
          <w:bCs/>
          <w:sz w:val="28"/>
          <w:szCs w:val="28"/>
          <w:lang w:val="ru-RU"/>
        </w:rPr>
        <w:t xml:space="preserve"> </w:t>
      </w:r>
      <w:r w:rsidRPr="000172A0">
        <w:rPr>
          <w:rFonts w:ascii="Times New Roman" w:hAnsi="Times New Roman" w:cs="Times New Roman"/>
          <w:b/>
          <w:bCs/>
          <w:sz w:val="28"/>
          <w:szCs w:val="28"/>
        </w:rPr>
        <w:t>господарстві</w:t>
      </w:r>
      <w:r>
        <w:rPr>
          <w:rFonts w:ascii="Times New Roman" w:hAnsi="Times New Roman" w:cs="Times New Roman"/>
          <w:sz w:val="28"/>
          <w:szCs w:val="28"/>
          <w:lang w:val="ru-RU"/>
        </w:rPr>
        <w:t xml:space="preserve">: </w:t>
      </w:r>
      <w:r w:rsidRPr="000172A0">
        <w:rPr>
          <w:rFonts w:ascii="Times New Roman" w:hAnsi="Times New Roman" w:cs="Times New Roman"/>
          <w:sz w:val="28"/>
          <w:szCs w:val="28"/>
        </w:rPr>
        <w:t>підручник</w:t>
      </w:r>
      <w:r>
        <w:rPr>
          <w:rFonts w:ascii="Times New Roman" w:hAnsi="Times New Roman" w:cs="Times New Roman"/>
          <w:sz w:val="28"/>
          <w:szCs w:val="28"/>
        </w:rPr>
        <w:t xml:space="preserve"> / О. Ю. Давидов</w:t>
      </w:r>
      <w:r>
        <w:rPr>
          <w:rFonts w:ascii="Times New Roman" w:hAnsi="Times New Roman" w:cs="Times New Roman"/>
          <w:sz w:val="28"/>
          <w:szCs w:val="28"/>
          <w:lang w:val="ru-RU"/>
        </w:rPr>
        <w:t>.</w:t>
      </w:r>
      <w:r w:rsidRPr="00D6331E">
        <w:rPr>
          <w:rFonts w:ascii="Times New Roman" w:hAnsi="Times New Roman" w:cs="Times New Roman"/>
          <w:sz w:val="28"/>
          <w:szCs w:val="28"/>
          <w:lang w:val="ru-RU"/>
        </w:rPr>
        <w:t>–</w:t>
      </w:r>
      <w:r w:rsidRPr="000172A0">
        <w:rPr>
          <w:rFonts w:ascii="Times New Roman" w:hAnsi="Times New Roman" w:cs="Times New Roman"/>
          <w:sz w:val="28"/>
          <w:szCs w:val="28"/>
        </w:rPr>
        <w:t> Харьков</w:t>
      </w:r>
      <w:r w:rsidRPr="000172A0">
        <w:rPr>
          <w:rFonts w:ascii="Times New Roman" w:hAnsi="Times New Roman" w:cs="Times New Roman"/>
          <w:sz w:val="28"/>
          <w:szCs w:val="28"/>
          <w:lang w:val="ru-RU"/>
        </w:rPr>
        <w:t xml:space="preserve"> : </w:t>
      </w:r>
      <w:r w:rsidRPr="000172A0">
        <w:rPr>
          <w:rFonts w:ascii="Times New Roman" w:hAnsi="Times New Roman" w:cs="Times New Roman"/>
          <w:sz w:val="28"/>
          <w:szCs w:val="28"/>
        </w:rPr>
        <w:t>Іванченко</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І</w:t>
      </w:r>
      <w:r w:rsidRPr="000172A0">
        <w:rPr>
          <w:rFonts w:ascii="Times New Roman" w:hAnsi="Times New Roman" w:cs="Times New Roman"/>
          <w:sz w:val="28"/>
          <w:szCs w:val="28"/>
          <w:lang w:val="ru-RU"/>
        </w:rPr>
        <w:t xml:space="preserve">. </w:t>
      </w:r>
      <w:r w:rsidRPr="000172A0">
        <w:rPr>
          <w:rFonts w:ascii="Times New Roman" w:hAnsi="Times New Roman" w:cs="Times New Roman"/>
          <w:sz w:val="28"/>
          <w:szCs w:val="28"/>
        </w:rPr>
        <w:t>С</w:t>
      </w:r>
      <w:r w:rsidRPr="000172A0">
        <w:rPr>
          <w:rFonts w:ascii="Times New Roman" w:hAnsi="Times New Roman" w:cs="Times New Roman"/>
          <w:sz w:val="28"/>
          <w:szCs w:val="28"/>
          <w:lang w:val="ru-RU"/>
        </w:rPr>
        <w:t>., 2018. –</w:t>
      </w:r>
      <w:r w:rsidRPr="000172A0">
        <w:rPr>
          <w:rFonts w:ascii="Times New Roman" w:hAnsi="Times New Roman" w:cs="Times New Roman"/>
          <w:sz w:val="28"/>
          <w:szCs w:val="28"/>
        </w:rPr>
        <w:t> </w:t>
      </w:r>
      <w:r w:rsidRPr="000172A0">
        <w:rPr>
          <w:rFonts w:ascii="Times New Roman" w:hAnsi="Times New Roman" w:cs="Times New Roman"/>
          <w:sz w:val="28"/>
          <w:szCs w:val="28"/>
          <w:lang w:val="ru-RU"/>
        </w:rPr>
        <w:t xml:space="preserve">488 </w:t>
      </w:r>
      <w:r w:rsidRPr="000172A0">
        <w:rPr>
          <w:rFonts w:ascii="Times New Roman" w:hAnsi="Times New Roman" w:cs="Times New Roman"/>
          <w:sz w:val="28"/>
          <w:szCs w:val="28"/>
        </w:rPr>
        <w:t>с</w:t>
      </w:r>
      <w:r w:rsidRPr="000172A0">
        <w:rPr>
          <w:rFonts w:ascii="Times New Roman" w:hAnsi="Times New Roman" w:cs="Times New Roman"/>
          <w:sz w:val="28"/>
          <w:szCs w:val="28"/>
          <w:lang w:val="ru-RU"/>
        </w:rPr>
        <w:t xml:space="preserve">. </w:t>
      </w:r>
    </w:p>
    <w:p w:rsidR="000B1FD1" w:rsidRPr="000172A0" w:rsidRDefault="000B1FD1" w:rsidP="000B1FD1">
      <w:pPr>
        <w:widowControl w:val="0"/>
        <w:autoSpaceDE w:val="0"/>
        <w:autoSpaceDN w:val="0"/>
        <w:adjustRightInd w:val="0"/>
        <w:spacing w:after="0" w:line="240" w:lineRule="auto"/>
        <w:rPr>
          <w:sz w:val="28"/>
          <w:szCs w:val="28"/>
        </w:rPr>
      </w:pPr>
      <w:r w:rsidRPr="000172A0">
        <w:rPr>
          <w:rFonts w:ascii="Times New Roman" w:hAnsi="Times New Roman" w:cs="Times New Roman"/>
          <w:sz w:val="28"/>
          <w:szCs w:val="28"/>
        </w:rPr>
        <w:t xml:space="preserve">УДК </w:t>
      </w:r>
      <w:r w:rsidRPr="00B501C8">
        <w:rPr>
          <w:rFonts w:ascii="Times New Roman" w:hAnsi="Times New Roman" w:cs="Times New Roman"/>
          <w:sz w:val="28"/>
          <w:szCs w:val="28"/>
          <w:lang w:val="ru-RU"/>
        </w:rPr>
        <w:t>338.486.1(075.8)</w:t>
      </w:r>
    </w:p>
    <w:p w:rsidR="000B1FD1" w:rsidRDefault="000B1FD1" w:rsidP="000B1FD1">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Д13</w:t>
      </w:r>
    </w:p>
    <w:p w:rsidR="000B1FD1" w:rsidRDefault="00B70A9A" w:rsidP="000B1FD1">
      <w:pPr>
        <w:ind w:firstLine="708"/>
        <w:jc w:val="both"/>
        <w:rPr>
          <w:sz w:val="28"/>
          <w:szCs w:val="28"/>
        </w:rPr>
      </w:pPr>
      <w:r>
        <w:rPr>
          <w:sz w:val="28"/>
          <w:szCs w:val="28"/>
        </w:rPr>
        <w:t xml:space="preserve"> </w:t>
      </w:r>
      <w:r w:rsidR="000B1FD1" w:rsidRPr="009D5538">
        <w:rPr>
          <w:sz w:val="28"/>
          <w:szCs w:val="28"/>
        </w:rPr>
        <w:t>У підручнику розглянуто проблеми управління якістю</w:t>
      </w:r>
      <w:r>
        <w:rPr>
          <w:sz w:val="28"/>
          <w:szCs w:val="28"/>
        </w:rPr>
        <w:t xml:space="preserve"> </w:t>
      </w:r>
      <w:r w:rsidR="000B1FD1" w:rsidRPr="009D5538">
        <w:rPr>
          <w:sz w:val="28"/>
          <w:szCs w:val="28"/>
        </w:rPr>
        <w:t xml:space="preserve">в контексті забезпечення конкурентоспроможності продукції та послуг, що надають підприємства готельно-ресторанного господарства. Висвітлено найважливіші етапи розвитку, сучасний стан теорії та практики управління якістю. Досліджено економічні поняття якості, принципи та методи її оцінювання, організаційно-методичні принципи забезпечення якості й управління якістю продукції та послуг готельно-ресторанного господарства; організаційно-економічний механізм управління якістю та умови його реалізації на українських підприємствах готельно-ресторанного господарства в сучасних економічних умовах. Особливу увагу приділено системам управління якістю на базі стандартів </w:t>
      </w:r>
      <w:r w:rsidR="000B1FD1" w:rsidRPr="009D5538">
        <w:rPr>
          <w:sz w:val="28"/>
          <w:szCs w:val="28"/>
          <w:lang w:val="en-US"/>
        </w:rPr>
        <w:t>ISO</w:t>
      </w:r>
      <w:r w:rsidR="000B1FD1" w:rsidRPr="009D5538">
        <w:rPr>
          <w:sz w:val="28"/>
          <w:szCs w:val="28"/>
        </w:rPr>
        <w:t xml:space="preserve"> серії 9000, концепції Т</w:t>
      </w:r>
      <w:r w:rsidR="000B1FD1" w:rsidRPr="009D5538">
        <w:rPr>
          <w:sz w:val="28"/>
          <w:szCs w:val="28"/>
          <w:lang w:val="en-US"/>
        </w:rPr>
        <w:t>Q</w:t>
      </w:r>
      <w:r w:rsidR="000B1FD1" w:rsidRPr="009D5538">
        <w:rPr>
          <w:sz w:val="28"/>
          <w:szCs w:val="28"/>
        </w:rPr>
        <w:t>М, системі управління безпекою харчових продуктів НАССР.</w:t>
      </w:r>
      <w:r>
        <w:rPr>
          <w:sz w:val="28"/>
          <w:szCs w:val="28"/>
        </w:rPr>
        <w:t xml:space="preserve"> </w:t>
      </w:r>
      <w:r w:rsidR="000B1FD1" w:rsidRPr="009D5538">
        <w:rPr>
          <w:sz w:val="28"/>
          <w:szCs w:val="28"/>
        </w:rPr>
        <w:t>Підручник призначається для студентів та викладачів закладів вищої освіти і працівників сфери індустрії гостинності.</w:t>
      </w:r>
    </w:p>
    <w:p w:rsidR="00E26525" w:rsidRPr="00647174" w:rsidRDefault="00E26525" w:rsidP="00E26525">
      <w:pPr>
        <w:widowControl w:val="0"/>
        <w:autoSpaceDE w:val="0"/>
        <w:autoSpaceDN w:val="0"/>
        <w:adjustRightInd w:val="0"/>
        <w:spacing w:after="0" w:line="240" w:lineRule="auto"/>
        <w:ind w:firstLine="340"/>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737088" behindDoc="0" locked="0" layoutInCell="1" allowOverlap="1">
            <wp:simplePos x="0" y="0"/>
            <wp:positionH relativeFrom="column">
              <wp:posOffset>10795</wp:posOffset>
            </wp:positionH>
            <wp:positionV relativeFrom="paragraph">
              <wp:posOffset>73660</wp:posOffset>
            </wp:positionV>
            <wp:extent cx="1987550" cy="2798445"/>
            <wp:effectExtent l="19050" t="0" r="0" b="0"/>
            <wp:wrapSquare wrapText="bothSides"/>
            <wp:docPr id="48" name="Рисунок 10" descr="Довідник товарознавц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відник товарознавця.jpg"/>
                    <pic:cNvPicPr/>
                  </pic:nvPicPr>
                  <pic:blipFill>
                    <a:blip r:embed="rId17" cstate="print"/>
                    <a:stretch>
                      <a:fillRect/>
                    </a:stretch>
                  </pic:blipFill>
                  <pic:spPr>
                    <a:xfrm>
                      <a:off x="0" y="0"/>
                      <a:ext cx="1987550" cy="2798445"/>
                    </a:xfrm>
                    <a:prstGeom prst="rect">
                      <a:avLst/>
                    </a:prstGeom>
                  </pic:spPr>
                </pic:pic>
              </a:graphicData>
            </a:graphic>
          </wp:anchor>
        </w:drawing>
      </w:r>
      <w:r w:rsidRPr="00647174">
        <w:rPr>
          <w:rFonts w:ascii="Times New Roman" w:hAnsi="Times New Roman" w:cs="Times New Roman"/>
          <w:b/>
          <w:bCs/>
          <w:sz w:val="28"/>
          <w:szCs w:val="28"/>
        </w:rPr>
        <w:t>Довідник товарознавця. Продовольчі товари</w:t>
      </w:r>
      <w:r w:rsidRPr="00647174">
        <w:rPr>
          <w:rFonts w:ascii="Times New Roman" w:hAnsi="Times New Roman" w:cs="Times New Roman"/>
          <w:sz w:val="28"/>
          <w:szCs w:val="28"/>
        </w:rPr>
        <w:t xml:space="preserve">: навчальний посібник / С. В. Князь, А. Г. Загородній, М. В. Римар, Н. Г. Георгіаді. – Львів : Львівська політехніка, 2018. – 684 с. </w:t>
      </w:r>
    </w:p>
    <w:p w:rsidR="00E26525" w:rsidRPr="00647174" w:rsidRDefault="00E26525" w:rsidP="00E26525">
      <w:pPr>
        <w:widowControl w:val="0"/>
        <w:autoSpaceDE w:val="0"/>
        <w:autoSpaceDN w:val="0"/>
        <w:adjustRightInd w:val="0"/>
        <w:spacing w:after="0" w:line="240" w:lineRule="auto"/>
        <w:rPr>
          <w:sz w:val="28"/>
          <w:szCs w:val="28"/>
        </w:rPr>
      </w:pPr>
      <w:r w:rsidRPr="00647174">
        <w:rPr>
          <w:rFonts w:ascii="Times New Roman" w:hAnsi="Times New Roman" w:cs="Times New Roman"/>
          <w:sz w:val="28"/>
          <w:szCs w:val="28"/>
        </w:rPr>
        <w:t>УДК 658.62(</w:t>
      </w:r>
      <w:r>
        <w:rPr>
          <w:rFonts w:ascii="Times New Roman" w:hAnsi="Times New Roman" w:cs="Times New Roman"/>
          <w:sz w:val="28"/>
          <w:szCs w:val="28"/>
        </w:rPr>
        <w:t>035</w:t>
      </w:r>
      <w:r w:rsidRPr="00647174">
        <w:rPr>
          <w:rFonts w:ascii="Times New Roman" w:hAnsi="Times New Roman" w:cs="Times New Roman"/>
          <w:sz w:val="28"/>
          <w:szCs w:val="28"/>
        </w:rPr>
        <w:t>)</w:t>
      </w:r>
    </w:p>
    <w:p w:rsidR="00E26525" w:rsidRPr="00D6331E" w:rsidRDefault="00E26525" w:rsidP="00E26525">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Д58</w:t>
      </w:r>
    </w:p>
    <w:p w:rsidR="00E26525" w:rsidRDefault="00E26525" w:rsidP="00E26525">
      <w:pPr>
        <w:jc w:val="both"/>
        <w:rPr>
          <w:sz w:val="28"/>
          <w:szCs w:val="28"/>
        </w:rPr>
      </w:pPr>
      <w:r w:rsidRPr="00896A8A">
        <w:rPr>
          <w:sz w:val="28"/>
          <w:szCs w:val="28"/>
        </w:rPr>
        <w:t xml:space="preserve">Довідник охоплює ключові категорії та поняття сфери комерційної діяльності й експертизи якості продовольчих товарів. Містить </w:t>
      </w:r>
      <w:r>
        <w:rPr>
          <w:sz w:val="28"/>
          <w:szCs w:val="28"/>
        </w:rPr>
        <w:t>т</w:t>
      </w:r>
      <w:r w:rsidRPr="00896A8A">
        <w:rPr>
          <w:rFonts w:cs="Calibri"/>
          <w:sz w:val="28"/>
          <w:szCs w:val="28"/>
        </w:rPr>
        <w:t>акі розділи</w:t>
      </w:r>
      <w:r>
        <w:rPr>
          <w:rFonts w:cs="Calibri"/>
          <w:sz w:val="28"/>
          <w:szCs w:val="28"/>
        </w:rPr>
        <w:t>:</w:t>
      </w:r>
      <w:r w:rsidRPr="00896A8A">
        <w:rPr>
          <w:rFonts w:cs="Calibri"/>
          <w:sz w:val="28"/>
          <w:szCs w:val="28"/>
        </w:rPr>
        <w:t xml:space="preserve"> станда</w:t>
      </w:r>
      <w:r>
        <w:rPr>
          <w:rFonts w:cs="Calibri"/>
          <w:sz w:val="28"/>
          <w:szCs w:val="28"/>
        </w:rPr>
        <w:t>ртизація</w:t>
      </w:r>
      <w:r w:rsidRPr="00896A8A">
        <w:rPr>
          <w:rFonts w:cs="Calibri"/>
          <w:sz w:val="28"/>
          <w:szCs w:val="28"/>
        </w:rPr>
        <w:t xml:space="preserve"> у сфері експерти</w:t>
      </w:r>
      <w:r>
        <w:rPr>
          <w:rFonts w:cs="Calibri"/>
          <w:sz w:val="28"/>
          <w:szCs w:val="28"/>
        </w:rPr>
        <w:t>зи</w:t>
      </w:r>
      <w:r w:rsidRPr="00896A8A">
        <w:rPr>
          <w:rFonts w:cs="Calibri"/>
          <w:sz w:val="28"/>
          <w:szCs w:val="28"/>
        </w:rPr>
        <w:tab/>
        <w:t>товарів, класи</w:t>
      </w:r>
      <w:r w:rsidRPr="00896A8A">
        <w:rPr>
          <w:sz w:val="28"/>
          <w:szCs w:val="28"/>
        </w:rPr>
        <w:t>фіка</w:t>
      </w:r>
      <w:r>
        <w:rPr>
          <w:sz w:val="28"/>
          <w:szCs w:val="28"/>
        </w:rPr>
        <w:t>ція і властивості товарів, захист пр</w:t>
      </w:r>
      <w:r w:rsidRPr="00896A8A">
        <w:rPr>
          <w:sz w:val="28"/>
          <w:szCs w:val="28"/>
        </w:rPr>
        <w:t>ав інтелектуальної власності у сфері комерційної діяльності, пакування і зберігання товарів, реаліза</w:t>
      </w:r>
      <w:r>
        <w:rPr>
          <w:sz w:val="28"/>
          <w:szCs w:val="28"/>
        </w:rPr>
        <w:t>ція і транспортування товарів, експерт</w:t>
      </w:r>
      <w:r w:rsidRPr="00896A8A">
        <w:rPr>
          <w:sz w:val="28"/>
          <w:szCs w:val="28"/>
        </w:rPr>
        <w:t>иза тов</w:t>
      </w:r>
      <w:r>
        <w:rPr>
          <w:sz w:val="28"/>
          <w:szCs w:val="28"/>
        </w:rPr>
        <w:t>ар</w:t>
      </w:r>
      <w:r w:rsidRPr="00896A8A">
        <w:rPr>
          <w:sz w:val="28"/>
          <w:szCs w:val="28"/>
        </w:rPr>
        <w:t>ів, торговельно-технологічне обладнання товарознавство вин і сирів. Наведені означення розг</w:t>
      </w:r>
      <w:r>
        <w:rPr>
          <w:sz w:val="28"/>
          <w:szCs w:val="28"/>
        </w:rPr>
        <w:t xml:space="preserve">лянуто відповідно до ДСТУ та </w:t>
      </w:r>
      <w:r>
        <w:rPr>
          <w:sz w:val="28"/>
          <w:szCs w:val="28"/>
          <w:lang w:val="en-US"/>
        </w:rPr>
        <w:t>ISO</w:t>
      </w:r>
      <w:r w:rsidRPr="00896A8A">
        <w:rPr>
          <w:sz w:val="28"/>
          <w:szCs w:val="28"/>
        </w:rPr>
        <w:t>.</w:t>
      </w:r>
    </w:p>
    <w:p w:rsidR="00DC4813" w:rsidRPr="00DC4813" w:rsidRDefault="00DC4813" w:rsidP="00DC4813">
      <w:pPr>
        <w:widowControl w:val="0"/>
        <w:autoSpaceDE w:val="0"/>
        <w:autoSpaceDN w:val="0"/>
        <w:adjustRightInd w:val="0"/>
        <w:spacing w:after="0" w:line="240" w:lineRule="auto"/>
        <w:jc w:val="both"/>
        <w:rPr>
          <w:rFonts w:cs="Times New Roman"/>
          <w:sz w:val="28"/>
          <w:szCs w:val="28"/>
        </w:rPr>
      </w:pPr>
      <w:r w:rsidRPr="00DC4813">
        <w:rPr>
          <w:rFonts w:cs="Times New Roman"/>
          <w:b/>
          <w:bCs/>
          <w:noProof/>
          <w:sz w:val="28"/>
          <w:szCs w:val="28"/>
          <w:lang w:val="ru-RU" w:eastAsia="ru-RU"/>
        </w:rPr>
        <w:drawing>
          <wp:anchor distT="0" distB="0" distL="114300" distR="114300" simplePos="0" relativeHeight="251767808" behindDoc="0" locked="0" layoutInCell="1" allowOverlap="1">
            <wp:simplePos x="0" y="0"/>
            <wp:positionH relativeFrom="column">
              <wp:posOffset>-100330</wp:posOffset>
            </wp:positionH>
            <wp:positionV relativeFrom="paragraph">
              <wp:posOffset>83185</wp:posOffset>
            </wp:positionV>
            <wp:extent cx="2032635" cy="2776220"/>
            <wp:effectExtent l="19050" t="0" r="5715" b="0"/>
            <wp:wrapSquare wrapText="bothSides"/>
            <wp:docPr id="12" name="Рисунок 6" descr="Дудар Менедж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удар Менеджмент.jpg"/>
                    <pic:cNvPicPr/>
                  </pic:nvPicPr>
                  <pic:blipFill>
                    <a:blip r:embed="rId18" cstate="print"/>
                    <a:stretch>
                      <a:fillRect/>
                    </a:stretch>
                  </pic:blipFill>
                  <pic:spPr>
                    <a:xfrm>
                      <a:off x="0" y="0"/>
                      <a:ext cx="2032635" cy="2776220"/>
                    </a:xfrm>
                    <a:prstGeom prst="rect">
                      <a:avLst/>
                    </a:prstGeom>
                  </pic:spPr>
                </pic:pic>
              </a:graphicData>
            </a:graphic>
          </wp:anchor>
        </w:drawing>
      </w:r>
      <w:r w:rsidRPr="00DC4813">
        <w:rPr>
          <w:rFonts w:cs="Times New Roman"/>
          <w:b/>
          <w:bCs/>
          <w:sz w:val="28"/>
          <w:szCs w:val="28"/>
        </w:rPr>
        <w:t xml:space="preserve">Дудар, Тарас Григорович </w:t>
      </w:r>
    </w:p>
    <w:p w:rsidR="00DC4813" w:rsidRPr="00DC4813" w:rsidRDefault="00DC4813" w:rsidP="00DC4813">
      <w:pPr>
        <w:widowControl w:val="0"/>
        <w:autoSpaceDE w:val="0"/>
        <w:autoSpaceDN w:val="0"/>
        <w:adjustRightInd w:val="0"/>
        <w:spacing w:after="0" w:line="240" w:lineRule="auto"/>
        <w:ind w:firstLine="340"/>
        <w:jc w:val="both"/>
        <w:rPr>
          <w:rFonts w:cs="Times New Roman"/>
          <w:sz w:val="28"/>
          <w:szCs w:val="28"/>
        </w:rPr>
      </w:pPr>
      <w:r w:rsidRPr="00DC4813">
        <w:rPr>
          <w:rFonts w:cs="Times New Roman"/>
          <w:b/>
          <w:bCs/>
          <w:sz w:val="28"/>
          <w:szCs w:val="28"/>
        </w:rPr>
        <w:t>Менеджмент</w:t>
      </w:r>
      <w:r w:rsidRPr="00DC4813">
        <w:rPr>
          <w:rFonts w:cs="Times New Roman"/>
          <w:sz w:val="28"/>
          <w:szCs w:val="28"/>
        </w:rPr>
        <w:t>: навчальний посібник для студ. вищ. навч. закл. / Т. Г. Дудар, Р. В. Волошин, В. Т. Дудар. – Київ : Центр учбової літератури, 2020. – </w:t>
      </w:r>
      <w:r w:rsidR="00336475">
        <w:rPr>
          <w:rFonts w:cs="Times New Roman"/>
          <w:sz w:val="28"/>
          <w:szCs w:val="28"/>
        </w:rPr>
        <w:t xml:space="preserve">   </w:t>
      </w:r>
      <w:r w:rsidRPr="00DC4813">
        <w:rPr>
          <w:rFonts w:cs="Times New Roman"/>
          <w:sz w:val="28"/>
          <w:szCs w:val="28"/>
        </w:rPr>
        <w:t xml:space="preserve">336 с. </w:t>
      </w:r>
    </w:p>
    <w:p w:rsidR="00DC4813" w:rsidRPr="00DC4813" w:rsidRDefault="00DC4813" w:rsidP="00DC4813">
      <w:pPr>
        <w:widowControl w:val="0"/>
        <w:autoSpaceDE w:val="0"/>
        <w:autoSpaceDN w:val="0"/>
        <w:adjustRightInd w:val="0"/>
        <w:spacing w:after="0" w:line="240" w:lineRule="auto"/>
        <w:jc w:val="both"/>
        <w:rPr>
          <w:rFonts w:cs="Times New Roman"/>
          <w:sz w:val="28"/>
          <w:szCs w:val="28"/>
        </w:rPr>
      </w:pPr>
      <w:r w:rsidRPr="00DC4813">
        <w:rPr>
          <w:rFonts w:cs="Times New Roman"/>
          <w:sz w:val="28"/>
          <w:szCs w:val="28"/>
        </w:rPr>
        <w:t xml:space="preserve">УДК 658.012.32(075.8) </w:t>
      </w:r>
    </w:p>
    <w:p w:rsidR="00DC4813" w:rsidRPr="00DC4813" w:rsidRDefault="00DC4813" w:rsidP="00DC4813">
      <w:pPr>
        <w:jc w:val="both"/>
        <w:rPr>
          <w:rFonts w:cs="Times New Roman"/>
          <w:sz w:val="28"/>
          <w:szCs w:val="28"/>
        </w:rPr>
      </w:pPr>
      <w:r w:rsidRPr="00DC4813">
        <w:rPr>
          <w:rFonts w:cs="Times New Roman"/>
          <w:sz w:val="28"/>
          <w:szCs w:val="28"/>
        </w:rPr>
        <w:tab/>
        <w:t>Д81</w:t>
      </w:r>
    </w:p>
    <w:p w:rsidR="00DC4813" w:rsidRPr="00DC4813" w:rsidRDefault="00DC4813" w:rsidP="00DC4813">
      <w:pPr>
        <w:ind w:firstLine="708"/>
        <w:jc w:val="both"/>
        <w:rPr>
          <w:rFonts w:cs="Times New Roman"/>
          <w:sz w:val="28"/>
          <w:szCs w:val="28"/>
        </w:rPr>
      </w:pPr>
      <w:r w:rsidRPr="00DC4813">
        <w:rPr>
          <w:rFonts w:cs="Times New Roman"/>
          <w:sz w:val="28"/>
          <w:szCs w:val="28"/>
        </w:rPr>
        <w:t>В навчальному посібнику розкрито сутність, закони, закономірності та принципи менеджменту, його місце у системі економічних ринкових відносин. Показано функції та технологію менеджменту. Висвітлено соціально-психологічні аспекти, питання управлінської діяльності та ефективності системи менеджменту. Теоретичний матеріал супроводжується змістовними тестовими завданнями та питаннями для самоконтролю знань, в окремий блок виділено завдання для практичної роботи студентів. Для студентів бакалаврського рівня підготовки економічних вищих навчальних закладів III і IV рівнів акредитації, що навчаються за напрямом підготовки: 6.030601 “Менеджмент” та 6.030504 “Економіка підприємства”, аспірантів, підприємців, керівників різних рівнів і сфер діяльності.</w:t>
      </w:r>
    </w:p>
    <w:p w:rsidR="00E26525" w:rsidRDefault="00E26525" w:rsidP="000B1FD1">
      <w:pPr>
        <w:ind w:firstLine="708"/>
        <w:jc w:val="both"/>
        <w:rPr>
          <w:sz w:val="28"/>
          <w:szCs w:val="28"/>
        </w:rPr>
      </w:pPr>
    </w:p>
    <w:p w:rsidR="00DC4813" w:rsidRDefault="00DC4813" w:rsidP="000B1FD1">
      <w:pPr>
        <w:ind w:firstLine="708"/>
        <w:jc w:val="both"/>
        <w:rPr>
          <w:sz w:val="28"/>
          <w:szCs w:val="28"/>
        </w:rPr>
      </w:pPr>
    </w:p>
    <w:p w:rsidR="00336475" w:rsidRPr="009D5538" w:rsidRDefault="00336475" w:rsidP="000B1FD1">
      <w:pPr>
        <w:ind w:firstLine="708"/>
        <w:jc w:val="both"/>
        <w:rPr>
          <w:sz w:val="28"/>
          <w:szCs w:val="28"/>
        </w:rPr>
      </w:pPr>
    </w:p>
    <w:p w:rsidR="00B21150" w:rsidRPr="00B501C8" w:rsidRDefault="00B21150" w:rsidP="00B2115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672576" behindDoc="0" locked="0" layoutInCell="1" allowOverlap="1">
            <wp:simplePos x="0" y="0"/>
            <wp:positionH relativeFrom="column">
              <wp:posOffset>-67310</wp:posOffset>
            </wp:positionH>
            <wp:positionV relativeFrom="paragraph">
              <wp:posOffset>29210</wp:posOffset>
            </wp:positionV>
            <wp:extent cx="1993265" cy="2162810"/>
            <wp:effectExtent l="19050" t="0" r="6985" b="0"/>
            <wp:wrapSquare wrapText="bothSides"/>
            <wp:docPr id="1" name="Рисунок 0" descr="Товарознавство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варознавство - 0001.jpg"/>
                    <pic:cNvPicPr/>
                  </pic:nvPicPr>
                  <pic:blipFill>
                    <a:blip r:embed="rId19" cstate="print"/>
                    <a:stretch>
                      <a:fillRect/>
                    </a:stretch>
                  </pic:blipFill>
                  <pic:spPr>
                    <a:xfrm>
                      <a:off x="0" y="0"/>
                      <a:ext cx="1993265" cy="2162810"/>
                    </a:xfrm>
                    <a:prstGeom prst="rect">
                      <a:avLst/>
                    </a:prstGeom>
                  </pic:spPr>
                </pic:pic>
              </a:graphicData>
            </a:graphic>
          </wp:anchor>
        </w:drawing>
      </w:r>
      <w:r w:rsidRPr="00B501C8">
        <w:rPr>
          <w:rFonts w:ascii="Times New Roman" w:hAnsi="Times New Roman" w:cs="Times New Roman"/>
          <w:b/>
          <w:bCs/>
          <w:sz w:val="28"/>
          <w:szCs w:val="28"/>
        </w:rPr>
        <w:t>Зрезарцев</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Микола</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 xml:space="preserve">Павлович </w:t>
      </w:r>
    </w:p>
    <w:p w:rsidR="00B21150" w:rsidRPr="00B501C8" w:rsidRDefault="00B21150" w:rsidP="00B21150">
      <w:pPr>
        <w:widowControl w:val="0"/>
        <w:autoSpaceDE w:val="0"/>
        <w:autoSpaceDN w:val="0"/>
        <w:adjustRightInd w:val="0"/>
        <w:spacing w:after="0" w:line="240" w:lineRule="auto"/>
        <w:ind w:firstLine="340"/>
        <w:rPr>
          <w:rFonts w:ascii="Times New Roman" w:hAnsi="Times New Roman" w:cs="Times New Roman"/>
          <w:sz w:val="28"/>
          <w:szCs w:val="28"/>
        </w:rPr>
      </w:pPr>
      <w:bookmarkStart w:id="4" w:name="head_va_32912"/>
      <w:r w:rsidRPr="00B501C8">
        <w:rPr>
          <w:rFonts w:ascii="Times New Roman" w:hAnsi="Times New Roman" w:cs="Times New Roman"/>
          <w:b/>
          <w:bCs/>
          <w:sz w:val="28"/>
          <w:szCs w:val="28"/>
        </w:rPr>
        <w:t>Товарознавство</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непродовольчих</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товарів</w:t>
      </w:r>
      <w:bookmarkStart w:id="5" w:name="head_bdhiefg_32912"/>
      <w:bookmarkEnd w:id="4"/>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навчальний</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посібник</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для</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студ</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вищ</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навч</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закл</w:t>
      </w:r>
      <w:r w:rsidRPr="00B501C8">
        <w:rPr>
          <w:rFonts w:ascii="Times New Roman" w:hAnsi="Times New Roman" w:cs="Times New Roman"/>
          <w:sz w:val="28"/>
          <w:szCs w:val="28"/>
          <w:lang w:val="ru-RU"/>
        </w:rPr>
        <w:t xml:space="preserve">. / </w:t>
      </w:r>
      <w:r w:rsidRPr="00B501C8">
        <w:rPr>
          <w:rFonts w:ascii="Times New Roman" w:hAnsi="Times New Roman" w:cs="Times New Roman"/>
          <w:sz w:val="28"/>
          <w:szCs w:val="28"/>
        </w:rPr>
        <w:t>М</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Зрезарцев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М</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Зрезарцев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Параніч</w:t>
      </w:r>
      <w:bookmarkEnd w:id="5"/>
      <w:r w:rsidRPr="00B501C8">
        <w:rPr>
          <w:rFonts w:ascii="Times New Roman" w:hAnsi="Times New Roman" w:cs="Times New Roman"/>
          <w:sz w:val="28"/>
          <w:szCs w:val="28"/>
        </w:rPr>
        <w:t xml:space="preserve">. </w:t>
      </w:r>
      <w:proofErr w:type="gramStart"/>
      <w:r w:rsidRPr="00B501C8">
        <w:rPr>
          <w:rFonts w:ascii="Times New Roman" w:hAnsi="Times New Roman" w:cs="Times New Roman"/>
          <w:sz w:val="28"/>
          <w:szCs w:val="28"/>
        </w:rPr>
        <w:t>–</w:t>
      </w:r>
      <w:bookmarkStart w:id="6" w:name="place_32912"/>
      <w:r w:rsidRPr="00B501C8">
        <w:rPr>
          <w:rFonts w:ascii="Times New Roman" w:hAnsi="Times New Roman" w:cs="Times New Roman"/>
          <w:sz w:val="28"/>
          <w:szCs w:val="28"/>
        </w:rPr>
        <w:t>К</w:t>
      </w:r>
      <w:proofErr w:type="gramEnd"/>
      <w:r w:rsidRPr="00B501C8">
        <w:rPr>
          <w:rFonts w:ascii="Times New Roman" w:hAnsi="Times New Roman" w:cs="Times New Roman"/>
          <w:sz w:val="28"/>
          <w:szCs w:val="28"/>
        </w:rPr>
        <w:t>иїв</w:t>
      </w:r>
      <w:r w:rsidRPr="00B501C8">
        <w:rPr>
          <w:rFonts w:ascii="Times New Roman" w:hAnsi="Times New Roman" w:cs="Times New Roman"/>
          <w:sz w:val="28"/>
          <w:szCs w:val="28"/>
          <w:lang w:val="ru-RU"/>
        </w:rPr>
        <w:t xml:space="preserve"> : </w:t>
      </w:r>
      <w:r w:rsidRPr="00B501C8">
        <w:rPr>
          <w:rFonts w:ascii="Times New Roman" w:hAnsi="Times New Roman" w:cs="Times New Roman"/>
          <w:sz w:val="28"/>
          <w:szCs w:val="28"/>
        </w:rPr>
        <w:t>Центр</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учбової</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літератури</w:t>
      </w:r>
      <w:r w:rsidRPr="00B501C8">
        <w:rPr>
          <w:rFonts w:ascii="Times New Roman" w:hAnsi="Times New Roman" w:cs="Times New Roman"/>
          <w:sz w:val="28"/>
          <w:szCs w:val="28"/>
          <w:lang w:val="ru-RU"/>
        </w:rPr>
        <w:t>, 2019</w:t>
      </w:r>
      <w:bookmarkEnd w:id="6"/>
      <w:r w:rsidRPr="00B501C8">
        <w:rPr>
          <w:rFonts w:ascii="Times New Roman" w:hAnsi="Times New Roman" w:cs="Times New Roman"/>
          <w:sz w:val="28"/>
          <w:szCs w:val="28"/>
          <w:lang w:val="ru-RU"/>
        </w:rPr>
        <w:t>. –</w:t>
      </w:r>
      <w:r w:rsidRPr="00B501C8">
        <w:rPr>
          <w:rFonts w:ascii="Times New Roman" w:hAnsi="Times New Roman" w:cs="Times New Roman"/>
          <w:sz w:val="28"/>
          <w:szCs w:val="28"/>
        </w:rPr>
        <w:t> </w:t>
      </w:r>
      <w:bookmarkStart w:id="7" w:name="volume_32912"/>
      <w:r w:rsidRPr="00B501C8">
        <w:rPr>
          <w:rFonts w:ascii="Times New Roman" w:hAnsi="Times New Roman" w:cs="Times New Roman"/>
          <w:sz w:val="28"/>
          <w:szCs w:val="28"/>
          <w:lang w:val="ru-RU"/>
        </w:rPr>
        <w:t xml:space="preserve">328 </w:t>
      </w:r>
      <w:r w:rsidRPr="00B501C8">
        <w:rPr>
          <w:rFonts w:ascii="Times New Roman" w:hAnsi="Times New Roman" w:cs="Times New Roman"/>
          <w:sz w:val="28"/>
          <w:szCs w:val="28"/>
        </w:rPr>
        <w:t>с</w:t>
      </w:r>
      <w:r w:rsidRPr="00B501C8">
        <w:rPr>
          <w:rFonts w:ascii="Times New Roman" w:hAnsi="Times New Roman" w:cs="Times New Roman"/>
          <w:sz w:val="28"/>
          <w:szCs w:val="28"/>
          <w:lang w:val="ru-RU"/>
        </w:rPr>
        <w:t>.</w:t>
      </w:r>
      <w:bookmarkEnd w:id="7"/>
      <w:r w:rsidRPr="00B501C8">
        <w:rPr>
          <w:rFonts w:ascii="Times New Roman" w:hAnsi="Times New Roman" w:cs="Times New Roman"/>
          <w:sz w:val="28"/>
          <w:szCs w:val="28"/>
          <w:lang w:val="ru-RU"/>
        </w:rPr>
        <w:t xml:space="preserve"> </w:t>
      </w:r>
    </w:p>
    <w:p w:rsidR="00B21150" w:rsidRPr="00B501C8" w:rsidRDefault="00B21150" w:rsidP="00B21150">
      <w:pPr>
        <w:widowControl w:val="0"/>
        <w:autoSpaceDE w:val="0"/>
        <w:autoSpaceDN w:val="0"/>
        <w:adjustRightInd w:val="0"/>
        <w:spacing w:after="0" w:line="240" w:lineRule="auto"/>
        <w:rPr>
          <w:rFonts w:ascii="Times New Roman" w:hAnsi="Times New Roman" w:cs="Times New Roman"/>
          <w:sz w:val="28"/>
          <w:szCs w:val="28"/>
        </w:rPr>
      </w:pPr>
      <w:r w:rsidRPr="00B501C8">
        <w:rPr>
          <w:rFonts w:ascii="Times New Roman" w:hAnsi="Times New Roman" w:cs="Times New Roman"/>
          <w:sz w:val="28"/>
          <w:szCs w:val="28"/>
        </w:rPr>
        <w:t xml:space="preserve">УДК </w:t>
      </w:r>
      <w:bookmarkStart w:id="8" w:name="udk_32912"/>
      <w:r w:rsidRPr="00B501C8">
        <w:rPr>
          <w:rFonts w:ascii="Times New Roman" w:hAnsi="Times New Roman" w:cs="Times New Roman"/>
          <w:sz w:val="28"/>
          <w:szCs w:val="28"/>
        </w:rPr>
        <w:t>658.62(075.8)</w:t>
      </w:r>
      <w:bookmarkEnd w:id="8"/>
      <w:r w:rsidRPr="00B501C8">
        <w:rPr>
          <w:rFonts w:ascii="Times New Roman" w:hAnsi="Times New Roman" w:cs="Times New Roman"/>
          <w:sz w:val="28"/>
          <w:szCs w:val="28"/>
        </w:rPr>
        <w:t xml:space="preserve"> </w:t>
      </w:r>
    </w:p>
    <w:p w:rsidR="00B21150" w:rsidRDefault="00B21150" w:rsidP="00B21150">
      <w:pPr>
        <w:widowControl w:val="0"/>
        <w:autoSpaceDE w:val="0"/>
        <w:autoSpaceDN w:val="0"/>
        <w:adjustRightInd w:val="0"/>
        <w:spacing w:line="240" w:lineRule="auto"/>
        <w:rPr>
          <w:rFonts w:ascii="Times New Roman" w:hAnsi="Times New Roman" w:cs="Times New Roman"/>
          <w:bCs/>
          <w:sz w:val="28"/>
          <w:szCs w:val="28"/>
        </w:rPr>
      </w:pPr>
      <w:r w:rsidRPr="00B501C8">
        <w:rPr>
          <w:rFonts w:ascii="Times New Roman" w:hAnsi="Times New Roman" w:cs="Times New Roman"/>
          <w:bCs/>
          <w:sz w:val="28"/>
          <w:szCs w:val="28"/>
        </w:rPr>
        <w:tab/>
        <w:t>З-89</w:t>
      </w:r>
    </w:p>
    <w:p w:rsidR="00B758E4" w:rsidRPr="009D5538" w:rsidRDefault="00B758E4" w:rsidP="00B758E4">
      <w:pPr>
        <w:ind w:firstLine="708"/>
        <w:jc w:val="both"/>
        <w:rPr>
          <w:sz w:val="28"/>
          <w:szCs w:val="28"/>
        </w:rPr>
      </w:pPr>
      <w:r w:rsidRPr="009D5538">
        <w:rPr>
          <w:sz w:val="28"/>
          <w:szCs w:val="28"/>
        </w:rPr>
        <w:t>Посібник підготовлений у відповідності з програмою напрямку підготовки «Товарознавство і торгівельне підприємництво» і розкриває основні властивості непродовольчих товарів, наводить їх маркування, призначення, умови використання, транспортування та зберігання. Це дозволить розпізнавати асортимент продукції та товарів, визначати якість продукції та основні дефекти, визначати доцільність та ефективність їх використання.</w:t>
      </w:r>
    </w:p>
    <w:p w:rsidR="00252968" w:rsidRDefault="00B758E4" w:rsidP="00B758E4">
      <w:pPr>
        <w:ind w:firstLine="708"/>
        <w:jc w:val="both"/>
        <w:rPr>
          <w:sz w:val="28"/>
          <w:szCs w:val="28"/>
        </w:rPr>
      </w:pPr>
      <w:r w:rsidRPr="009D5538">
        <w:rPr>
          <w:sz w:val="28"/>
          <w:szCs w:val="28"/>
        </w:rPr>
        <w:t>Головна мста вивчення курсу «Комерційне товарознавство» - оволодіти знаннями, необхідними для вирішення практичних завдань у сфері товарообігу основних груп непродовольчих товарів. Посібник розрахований на студентів усіх форм навчання.</w:t>
      </w:r>
    </w:p>
    <w:p w:rsidR="00645175" w:rsidRPr="00BB13C8" w:rsidRDefault="00645175" w:rsidP="00645175">
      <w:pPr>
        <w:widowControl w:val="0"/>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b/>
          <w:bCs/>
          <w:noProof/>
          <w:sz w:val="28"/>
          <w:szCs w:val="28"/>
          <w:lang w:val="ru-RU" w:eastAsia="ru-RU"/>
        </w:rPr>
        <w:drawing>
          <wp:anchor distT="0" distB="0" distL="114300" distR="114300" simplePos="0" relativeHeight="251730944" behindDoc="0" locked="0" layoutInCell="1" allowOverlap="1">
            <wp:simplePos x="0" y="0"/>
            <wp:positionH relativeFrom="column">
              <wp:posOffset>10795</wp:posOffset>
            </wp:positionH>
            <wp:positionV relativeFrom="paragraph">
              <wp:posOffset>15875</wp:posOffset>
            </wp:positionV>
            <wp:extent cx="1987550" cy="2597785"/>
            <wp:effectExtent l="19050" t="0" r="0" b="0"/>
            <wp:wrapSquare wrapText="bothSides"/>
            <wp:docPr id="45" name="Рисунок 7" descr="Санітарія Ів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нітарія Іванова.jpg"/>
                    <pic:cNvPicPr/>
                  </pic:nvPicPr>
                  <pic:blipFill>
                    <a:blip r:embed="rId20" cstate="print"/>
                    <a:stretch>
                      <a:fillRect/>
                    </a:stretch>
                  </pic:blipFill>
                  <pic:spPr>
                    <a:xfrm>
                      <a:off x="0" y="0"/>
                      <a:ext cx="1987550" cy="2597785"/>
                    </a:xfrm>
                    <a:prstGeom prst="rect">
                      <a:avLst/>
                    </a:prstGeom>
                  </pic:spPr>
                </pic:pic>
              </a:graphicData>
            </a:graphic>
          </wp:anchor>
        </w:drawing>
      </w:r>
      <w:r w:rsidRPr="00BB13C8">
        <w:rPr>
          <w:rFonts w:ascii="Times New Roman" w:hAnsi="Times New Roman" w:cs="Times New Roman"/>
          <w:b/>
          <w:bCs/>
          <w:sz w:val="28"/>
          <w:szCs w:val="28"/>
        </w:rPr>
        <w:t>Іванова</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О</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В</w:t>
      </w:r>
      <w:r w:rsidRPr="00BB13C8">
        <w:rPr>
          <w:rFonts w:ascii="Times New Roman" w:hAnsi="Times New Roman" w:cs="Times New Roman"/>
          <w:b/>
          <w:bCs/>
          <w:sz w:val="28"/>
          <w:szCs w:val="28"/>
          <w:lang w:val="ru-RU"/>
        </w:rPr>
        <w:t xml:space="preserve">. </w:t>
      </w:r>
    </w:p>
    <w:p w:rsidR="00645175" w:rsidRDefault="00645175" w:rsidP="00645175">
      <w:pPr>
        <w:widowControl w:val="0"/>
        <w:autoSpaceDE w:val="0"/>
        <w:autoSpaceDN w:val="0"/>
        <w:adjustRightInd w:val="0"/>
        <w:spacing w:after="0" w:line="240" w:lineRule="auto"/>
        <w:ind w:firstLine="340"/>
        <w:rPr>
          <w:rFonts w:ascii="Times New Roman" w:hAnsi="Times New Roman" w:cs="Times New Roman"/>
          <w:sz w:val="28"/>
          <w:szCs w:val="28"/>
          <w:lang w:val="ru-RU"/>
        </w:rPr>
      </w:pPr>
      <w:r w:rsidRPr="00BB13C8">
        <w:rPr>
          <w:rFonts w:ascii="Times New Roman" w:hAnsi="Times New Roman" w:cs="Times New Roman"/>
          <w:b/>
          <w:bCs/>
          <w:sz w:val="28"/>
          <w:szCs w:val="28"/>
        </w:rPr>
        <w:t>Санітарія</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та</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гігієна</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закладів</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ресторанного</w:t>
      </w:r>
      <w:r w:rsidRPr="00BB13C8">
        <w:rPr>
          <w:rFonts w:ascii="Times New Roman" w:hAnsi="Times New Roman" w:cs="Times New Roman"/>
          <w:b/>
          <w:bCs/>
          <w:sz w:val="28"/>
          <w:szCs w:val="28"/>
          <w:lang w:val="ru-RU"/>
        </w:rPr>
        <w:t xml:space="preserve"> </w:t>
      </w:r>
      <w:r w:rsidRPr="00BB13C8">
        <w:rPr>
          <w:rFonts w:ascii="Times New Roman" w:hAnsi="Times New Roman" w:cs="Times New Roman"/>
          <w:b/>
          <w:bCs/>
          <w:sz w:val="28"/>
          <w:szCs w:val="28"/>
        </w:rPr>
        <w:t>господарства</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підручник</w:t>
      </w:r>
      <w:r w:rsidRPr="00BB13C8">
        <w:rPr>
          <w:rFonts w:ascii="Times New Roman" w:hAnsi="Times New Roman" w:cs="Times New Roman"/>
          <w:sz w:val="28"/>
          <w:szCs w:val="28"/>
          <w:lang w:val="ru-RU"/>
        </w:rPr>
        <w:t xml:space="preserve"> / </w:t>
      </w:r>
      <w:r w:rsidRPr="00BB13C8">
        <w:rPr>
          <w:rFonts w:ascii="Times New Roman" w:hAnsi="Times New Roman" w:cs="Times New Roman"/>
          <w:sz w:val="28"/>
          <w:szCs w:val="28"/>
        </w:rPr>
        <w:t>О</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В</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Іванова</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Т</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В</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Капліна. – Суми</w:t>
      </w:r>
      <w:r w:rsidRPr="00BB13C8">
        <w:rPr>
          <w:rFonts w:ascii="Times New Roman" w:hAnsi="Times New Roman" w:cs="Times New Roman"/>
          <w:sz w:val="28"/>
          <w:szCs w:val="28"/>
          <w:lang w:val="ru-RU"/>
        </w:rPr>
        <w:t xml:space="preserve"> : </w:t>
      </w:r>
      <w:r w:rsidRPr="00BB13C8">
        <w:rPr>
          <w:rFonts w:ascii="Times New Roman" w:hAnsi="Times New Roman" w:cs="Times New Roman"/>
          <w:sz w:val="28"/>
          <w:szCs w:val="28"/>
        </w:rPr>
        <w:t>Університетська</w:t>
      </w:r>
      <w:r w:rsidRPr="00BB13C8">
        <w:rPr>
          <w:rFonts w:ascii="Times New Roman" w:hAnsi="Times New Roman" w:cs="Times New Roman"/>
          <w:sz w:val="28"/>
          <w:szCs w:val="28"/>
          <w:lang w:val="ru-RU"/>
        </w:rPr>
        <w:t xml:space="preserve"> </w:t>
      </w:r>
      <w:r w:rsidRPr="00BB13C8">
        <w:rPr>
          <w:rFonts w:ascii="Times New Roman" w:hAnsi="Times New Roman" w:cs="Times New Roman"/>
          <w:sz w:val="28"/>
          <w:szCs w:val="28"/>
        </w:rPr>
        <w:t>книга</w:t>
      </w:r>
      <w:r w:rsidRPr="00BB13C8">
        <w:rPr>
          <w:rFonts w:ascii="Times New Roman" w:hAnsi="Times New Roman" w:cs="Times New Roman"/>
          <w:sz w:val="28"/>
          <w:szCs w:val="28"/>
          <w:lang w:val="ru-RU"/>
        </w:rPr>
        <w:t xml:space="preserve">, </w:t>
      </w:r>
    </w:p>
    <w:p w:rsidR="002A46DF" w:rsidRDefault="00645175" w:rsidP="00645175">
      <w:pPr>
        <w:widowControl w:val="0"/>
        <w:autoSpaceDE w:val="0"/>
        <w:autoSpaceDN w:val="0"/>
        <w:adjustRightInd w:val="0"/>
        <w:spacing w:after="0" w:line="240" w:lineRule="auto"/>
        <w:rPr>
          <w:rFonts w:ascii="Times New Roman" w:hAnsi="Times New Roman" w:cs="Times New Roman"/>
          <w:sz w:val="28"/>
          <w:szCs w:val="28"/>
          <w:lang w:val="ru-RU"/>
        </w:rPr>
      </w:pPr>
      <w:r w:rsidRPr="00BB13C8">
        <w:rPr>
          <w:rFonts w:ascii="Times New Roman" w:hAnsi="Times New Roman" w:cs="Times New Roman"/>
          <w:sz w:val="28"/>
          <w:szCs w:val="28"/>
          <w:lang w:val="ru-RU"/>
        </w:rPr>
        <w:t>2020. –</w:t>
      </w:r>
      <w:r w:rsidRPr="00BB13C8">
        <w:rPr>
          <w:rFonts w:ascii="Times New Roman" w:hAnsi="Times New Roman" w:cs="Times New Roman"/>
          <w:sz w:val="28"/>
          <w:szCs w:val="28"/>
        </w:rPr>
        <w:t> </w:t>
      </w:r>
      <w:r w:rsidRPr="00BB13C8">
        <w:rPr>
          <w:rFonts w:ascii="Times New Roman" w:hAnsi="Times New Roman" w:cs="Times New Roman"/>
          <w:sz w:val="28"/>
          <w:szCs w:val="28"/>
          <w:lang w:val="ru-RU"/>
        </w:rPr>
        <w:t xml:space="preserve">399 </w:t>
      </w:r>
      <w:r w:rsidRPr="00BB13C8">
        <w:rPr>
          <w:rFonts w:ascii="Times New Roman" w:hAnsi="Times New Roman" w:cs="Times New Roman"/>
          <w:sz w:val="28"/>
          <w:szCs w:val="28"/>
        </w:rPr>
        <w:t>с</w:t>
      </w:r>
      <w:r w:rsidRPr="00BB13C8">
        <w:rPr>
          <w:rFonts w:ascii="Times New Roman" w:hAnsi="Times New Roman" w:cs="Times New Roman"/>
          <w:sz w:val="28"/>
          <w:szCs w:val="28"/>
          <w:lang w:val="ru-RU"/>
        </w:rPr>
        <w:t xml:space="preserve">. </w:t>
      </w:r>
    </w:p>
    <w:p w:rsidR="00645175" w:rsidRDefault="00645175" w:rsidP="00645175">
      <w:pPr>
        <w:widowControl w:val="0"/>
        <w:autoSpaceDE w:val="0"/>
        <w:autoSpaceDN w:val="0"/>
        <w:adjustRightInd w:val="0"/>
        <w:spacing w:after="0" w:line="240" w:lineRule="auto"/>
      </w:pPr>
      <w:r w:rsidRPr="00BB13C8">
        <w:rPr>
          <w:rFonts w:ascii="Times New Roman" w:hAnsi="Times New Roman" w:cs="Times New Roman"/>
          <w:sz w:val="28"/>
          <w:szCs w:val="28"/>
        </w:rPr>
        <w:t>УДК 338.488.2(075.8)</w:t>
      </w:r>
    </w:p>
    <w:p w:rsidR="00645175" w:rsidRDefault="00645175" w:rsidP="00645175">
      <w:pPr>
        <w:widowControl w:val="0"/>
        <w:autoSpaceDE w:val="0"/>
        <w:autoSpaceDN w:val="0"/>
        <w:adjustRightInd w:val="0"/>
        <w:spacing w:line="240" w:lineRule="auto"/>
        <w:rPr>
          <w:rFonts w:ascii="Times New Roman" w:hAnsi="Times New Roman" w:cs="Times New Roman"/>
          <w:bCs/>
          <w:sz w:val="28"/>
          <w:szCs w:val="28"/>
        </w:rPr>
      </w:pPr>
      <w:r>
        <w:rPr>
          <w:rFonts w:ascii="Times New Roman" w:hAnsi="Times New Roman" w:cs="Times New Roman"/>
          <w:bCs/>
          <w:sz w:val="28"/>
          <w:szCs w:val="28"/>
        </w:rPr>
        <w:tab/>
        <w:t>І-20</w:t>
      </w:r>
    </w:p>
    <w:p w:rsidR="00645175" w:rsidRDefault="00645175" w:rsidP="00645175">
      <w:pPr>
        <w:ind w:firstLine="708"/>
        <w:jc w:val="both"/>
        <w:rPr>
          <w:sz w:val="28"/>
          <w:szCs w:val="28"/>
        </w:rPr>
      </w:pPr>
      <w:r w:rsidRPr="00E30513">
        <w:rPr>
          <w:sz w:val="28"/>
          <w:szCs w:val="28"/>
        </w:rPr>
        <w:t>У підручнику висвітлено широке коло питань щодо організації раціонального санітарного режиму закладів ресторанного господарства, ситуаційних фахових завдань, пов’язаних з науково обґрунтованими санітарно-гігієнічними вимогами до технологічного процесу виробництва, реалізації готової кулінарної продукції, заходів профілактики харчових отруєнь, оцінки якості харчових продуктів.</w:t>
      </w:r>
    </w:p>
    <w:p w:rsidR="00645175" w:rsidRDefault="00645175" w:rsidP="00645175">
      <w:pPr>
        <w:ind w:firstLine="708"/>
        <w:jc w:val="both"/>
        <w:rPr>
          <w:sz w:val="28"/>
          <w:szCs w:val="28"/>
        </w:rPr>
      </w:pPr>
      <w:r w:rsidRPr="00E30513">
        <w:rPr>
          <w:sz w:val="28"/>
          <w:szCs w:val="28"/>
        </w:rPr>
        <w:t>Для студентів вищих навчальних закладів кваліфікаційного рівня «бакалавр» напряму підготовки 6.091711 «Харчова технологія та інженерія» професійного спрямування «Технологія</w:t>
      </w:r>
    </w:p>
    <w:p w:rsidR="00645175" w:rsidRDefault="00645175" w:rsidP="00645175">
      <w:pPr>
        <w:ind w:firstLine="708"/>
        <w:jc w:val="both"/>
        <w:rPr>
          <w:sz w:val="28"/>
          <w:szCs w:val="28"/>
        </w:rPr>
      </w:pPr>
    </w:p>
    <w:p w:rsidR="00336475" w:rsidRDefault="00336475" w:rsidP="00645175">
      <w:pPr>
        <w:ind w:firstLine="708"/>
        <w:jc w:val="both"/>
        <w:rPr>
          <w:sz w:val="28"/>
          <w:szCs w:val="28"/>
        </w:rPr>
      </w:pPr>
    </w:p>
    <w:p w:rsidR="009F61ED" w:rsidRPr="00F103B2" w:rsidRDefault="009F61ED" w:rsidP="009F61E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726848" behindDoc="0" locked="0" layoutInCell="1" allowOverlap="1">
            <wp:simplePos x="0" y="0"/>
            <wp:positionH relativeFrom="column">
              <wp:posOffset>10795</wp:posOffset>
            </wp:positionH>
            <wp:positionV relativeFrom="paragraph">
              <wp:posOffset>38735</wp:posOffset>
            </wp:positionV>
            <wp:extent cx="1720215" cy="2453005"/>
            <wp:effectExtent l="19050" t="0" r="0" b="0"/>
            <wp:wrapSquare wrapText="bothSides"/>
            <wp:docPr id="43" name="Рисунок 5" descr="Document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3).jpg"/>
                    <pic:cNvPicPr/>
                  </pic:nvPicPr>
                  <pic:blipFill>
                    <a:blip r:embed="rId21" cstate="print"/>
                    <a:stretch>
                      <a:fillRect/>
                    </a:stretch>
                  </pic:blipFill>
                  <pic:spPr>
                    <a:xfrm>
                      <a:off x="0" y="0"/>
                      <a:ext cx="1720215" cy="2453005"/>
                    </a:xfrm>
                    <a:prstGeom prst="rect">
                      <a:avLst/>
                    </a:prstGeom>
                  </pic:spPr>
                </pic:pic>
              </a:graphicData>
            </a:graphic>
          </wp:anchor>
        </w:drawing>
      </w:r>
      <w:r w:rsidRPr="00F103B2">
        <w:rPr>
          <w:rFonts w:ascii="Times New Roman" w:hAnsi="Times New Roman" w:cs="Times New Roman"/>
          <w:b/>
          <w:bCs/>
          <w:sz w:val="28"/>
          <w:szCs w:val="28"/>
        </w:rPr>
        <w:t xml:space="preserve">Ідак, Ю. В. </w:t>
      </w:r>
    </w:p>
    <w:p w:rsidR="00F827C6" w:rsidRDefault="009F61ED" w:rsidP="009F61ED">
      <w:pPr>
        <w:widowControl w:val="0"/>
        <w:autoSpaceDE w:val="0"/>
        <w:autoSpaceDN w:val="0"/>
        <w:adjustRightInd w:val="0"/>
        <w:spacing w:after="0" w:line="240" w:lineRule="auto"/>
        <w:rPr>
          <w:rFonts w:ascii="Times New Roman" w:hAnsi="Times New Roman" w:cs="Times New Roman"/>
          <w:sz w:val="28"/>
          <w:szCs w:val="28"/>
        </w:rPr>
      </w:pPr>
      <w:r w:rsidRPr="00F103B2">
        <w:rPr>
          <w:rFonts w:ascii="Times New Roman" w:hAnsi="Times New Roman" w:cs="Times New Roman"/>
          <w:b/>
          <w:bCs/>
          <w:sz w:val="28"/>
          <w:szCs w:val="28"/>
        </w:rPr>
        <w:t>Основи об'ємно-просторової композиції</w:t>
      </w:r>
      <w:r w:rsidRPr="00F103B2">
        <w:rPr>
          <w:rFonts w:ascii="Times New Roman" w:hAnsi="Times New Roman" w:cs="Times New Roman"/>
          <w:sz w:val="28"/>
          <w:szCs w:val="28"/>
        </w:rPr>
        <w:t>: навчальний посібник / Ю. В. Ідак, Т. М. Клименко, О. Й. Лясковський. – 2-ге вид., доп. – Львів : Львівська політехніка, 2020. – 212 с.</w:t>
      </w:r>
    </w:p>
    <w:p w:rsidR="009F61ED" w:rsidRPr="00F103B2" w:rsidRDefault="009F61ED" w:rsidP="009F61ED">
      <w:pPr>
        <w:widowControl w:val="0"/>
        <w:autoSpaceDE w:val="0"/>
        <w:autoSpaceDN w:val="0"/>
        <w:adjustRightInd w:val="0"/>
        <w:spacing w:after="0" w:line="240" w:lineRule="auto"/>
        <w:rPr>
          <w:rFonts w:ascii="Times New Roman" w:hAnsi="Times New Roman" w:cs="Times New Roman"/>
          <w:sz w:val="28"/>
          <w:szCs w:val="28"/>
        </w:rPr>
      </w:pPr>
      <w:r w:rsidRPr="00F103B2">
        <w:rPr>
          <w:rFonts w:ascii="Times New Roman" w:hAnsi="Times New Roman" w:cs="Times New Roman"/>
          <w:sz w:val="28"/>
          <w:szCs w:val="28"/>
        </w:rPr>
        <w:t xml:space="preserve"> УДК 72.01(075.8)</w:t>
      </w:r>
    </w:p>
    <w:p w:rsidR="009F61ED" w:rsidRPr="00F103B2" w:rsidRDefault="009F61ED" w:rsidP="009F61ED">
      <w:pPr>
        <w:widowControl w:val="0"/>
        <w:autoSpaceDE w:val="0"/>
        <w:autoSpaceDN w:val="0"/>
        <w:adjustRightInd w:val="0"/>
        <w:spacing w:line="240" w:lineRule="auto"/>
        <w:rPr>
          <w:rFonts w:ascii="Times New Roman" w:hAnsi="Times New Roman" w:cs="Times New Roman"/>
          <w:bCs/>
          <w:sz w:val="28"/>
          <w:szCs w:val="28"/>
        </w:rPr>
      </w:pPr>
      <w:r w:rsidRPr="00F103B2">
        <w:rPr>
          <w:rFonts w:ascii="Times New Roman" w:hAnsi="Times New Roman" w:cs="Times New Roman"/>
          <w:sz w:val="28"/>
          <w:szCs w:val="28"/>
        </w:rPr>
        <w:tab/>
        <w:t>І-29</w:t>
      </w:r>
    </w:p>
    <w:p w:rsidR="009F61ED" w:rsidRDefault="009F61ED" w:rsidP="009F61ED">
      <w:pPr>
        <w:ind w:firstLine="708"/>
        <w:jc w:val="both"/>
        <w:rPr>
          <w:sz w:val="28"/>
          <w:szCs w:val="28"/>
        </w:rPr>
      </w:pPr>
      <w:r w:rsidRPr="00474F71">
        <w:rPr>
          <w:sz w:val="28"/>
          <w:szCs w:val="28"/>
        </w:rPr>
        <w:t>Розглянуто основи об’ємно-просторової композиції та розроблено завдання для закріплення теоретичного матеріалу, освоєння правил побудови зображень просторових форм, розвитку абстрактного мислення. Для кращого розуміння викладеного матеріалу і можливості його самостійного вивчення всі теоретичні положення і завдання проілюстровано авторськими графічними схемами та ілюстраціями. Практичні завдання посібника поступово ускладнюються; їх проілюстровано зразками виконаних робіт.Видання розраховано на абітурієнтів та слухачів підготовчих курсів архітектурних спеціальностей базового напряму 6.060102 “Архітектура”, а також буде корисним для тих, хто збирається вступати на навчання за напрямом 6.020207 “Дизайн”, 6.020206 “Реставрація творів мистецтва”.</w:t>
      </w:r>
    </w:p>
    <w:p w:rsidR="000B1FD1" w:rsidRPr="00F103B2" w:rsidRDefault="000B1FD1" w:rsidP="00E26525">
      <w:pPr>
        <w:widowControl w:val="0"/>
        <w:autoSpaceDE w:val="0"/>
        <w:autoSpaceDN w:val="0"/>
        <w:adjustRightInd w:val="0"/>
        <w:spacing w:after="0" w:line="240" w:lineRule="auto"/>
        <w:ind w:firstLine="340"/>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06368" behindDoc="0" locked="0" layoutInCell="1" allowOverlap="1">
            <wp:simplePos x="0" y="0"/>
            <wp:positionH relativeFrom="column">
              <wp:posOffset>-55880</wp:posOffset>
            </wp:positionH>
            <wp:positionV relativeFrom="paragraph">
              <wp:posOffset>29210</wp:posOffset>
            </wp:positionV>
            <wp:extent cx="1786890" cy="2414270"/>
            <wp:effectExtent l="19050" t="0" r="3810" b="0"/>
            <wp:wrapSquare wrapText="bothSides"/>
            <wp:docPr id="31" name="Рисунок 18" descr="1Інфо Системи Скоп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Інфо Системи Скопень.jpg"/>
                    <pic:cNvPicPr/>
                  </pic:nvPicPr>
                  <pic:blipFill>
                    <a:blip r:embed="rId22" cstate="print"/>
                    <a:stretch>
                      <a:fillRect/>
                    </a:stretch>
                  </pic:blipFill>
                  <pic:spPr>
                    <a:xfrm>
                      <a:off x="0" y="0"/>
                      <a:ext cx="1786890" cy="2414270"/>
                    </a:xfrm>
                    <a:prstGeom prst="rect">
                      <a:avLst/>
                    </a:prstGeom>
                  </pic:spPr>
                </pic:pic>
              </a:graphicData>
            </a:graphic>
          </wp:anchor>
        </w:drawing>
      </w:r>
      <w:r w:rsidRPr="00F103B2">
        <w:rPr>
          <w:rFonts w:ascii="Times New Roman" w:hAnsi="Times New Roman" w:cs="Times New Roman"/>
          <w:b/>
          <w:bCs/>
          <w:sz w:val="28"/>
          <w:szCs w:val="28"/>
        </w:rPr>
        <w:t>Інформаційні</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системи</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і</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технології</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в</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готельно</w:t>
      </w:r>
      <w:r w:rsidRPr="00F103B2">
        <w:rPr>
          <w:rFonts w:ascii="Times New Roman" w:hAnsi="Times New Roman" w:cs="Times New Roman"/>
          <w:b/>
          <w:bCs/>
          <w:sz w:val="28"/>
          <w:szCs w:val="28"/>
          <w:lang w:val="ru-RU"/>
        </w:rPr>
        <w:t>-</w:t>
      </w:r>
      <w:r w:rsidRPr="00F103B2">
        <w:rPr>
          <w:rFonts w:ascii="Times New Roman" w:hAnsi="Times New Roman" w:cs="Times New Roman"/>
          <w:b/>
          <w:bCs/>
          <w:sz w:val="28"/>
          <w:szCs w:val="28"/>
        </w:rPr>
        <w:t>ресторанному</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та</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туристичному</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бізнесі</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підручник</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для</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студ</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вищ</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навч</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закл</w:t>
      </w:r>
      <w:r w:rsidRPr="00F103B2">
        <w:rPr>
          <w:rFonts w:ascii="Times New Roman" w:hAnsi="Times New Roman" w:cs="Times New Roman"/>
          <w:sz w:val="28"/>
          <w:szCs w:val="28"/>
          <w:lang w:val="ru-RU"/>
        </w:rPr>
        <w:t xml:space="preserve">. /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Скопень</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К</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Сукач</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О</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П</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Будя</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та</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ін</w:t>
      </w:r>
      <w:r w:rsidRPr="00F103B2">
        <w:rPr>
          <w:rFonts w:ascii="Times New Roman" w:hAnsi="Times New Roman" w:cs="Times New Roman"/>
          <w:sz w:val="28"/>
          <w:szCs w:val="28"/>
          <w:lang w:val="ru-RU"/>
        </w:rPr>
        <w:t>.</w:t>
      </w:r>
      <w:proofErr w:type="gramStart"/>
      <w:r w:rsidRPr="00F103B2">
        <w:rPr>
          <w:rFonts w:ascii="Times New Roman" w:hAnsi="Times New Roman" w:cs="Times New Roman"/>
          <w:sz w:val="28"/>
          <w:szCs w:val="28"/>
          <w:lang w:val="ru-RU"/>
        </w:rPr>
        <w:t xml:space="preserve"> ;</w:t>
      </w:r>
      <w:proofErr w:type="gramEnd"/>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за</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ред</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К</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Сукача</w:t>
      </w:r>
      <w:r w:rsidRPr="00F103B2">
        <w:rPr>
          <w:rFonts w:ascii="Times New Roman" w:hAnsi="Times New Roman" w:cs="Times New Roman"/>
          <w:sz w:val="28"/>
          <w:szCs w:val="28"/>
          <w:lang w:val="ru-RU"/>
        </w:rPr>
        <w:t>,</w:t>
      </w:r>
      <w:r w:rsidR="00645175">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Скопеня</w:t>
      </w:r>
      <w:r w:rsidRPr="00F103B2">
        <w:rPr>
          <w:rFonts w:ascii="Times New Roman" w:hAnsi="Times New Roman" w:cs="Times New Roman"/>
          <w:sz w:val="28"/>
          <w:szCs w:val="28"/>
          <w:lang w:val="ru-RU"/>
        </w:rPr>
        <w:t>]. –</w:t>
      </w:r>
      <w:r w:rsidRPr="00F103B2">
        <w:rPr>
          <w:rFonts w:ascii="Times New Roman" w:hAnsi="Times New Roman" w:cs="Times New Roman"/>
          <w:sz w:val="28"/>
          <w:szCs w:val="28"/>
        </w:rPr>
        <w:t> Київ</w:t>
      </w:r>
      <w:r w:rsidRPr="00F103B2">
        <w:rPr>
          <w:rFonts w:ascii="Times New Roman" w:hAnsi="Times New Roman" w:cs="Times New Roman"/>
          <w:sz w:val="28"/>
          <w:szCs w:val="28"/>
          <w:lang w:val="ru-RU"/>
        </w:rPr>
        <w:t xml:space="preserve"> : </w:t>
      </w:r>
      <w:r w:rsidRPr="00F103B2">
        <w:rPr>
          <w:rFonts w:ascii="Times New Roman" w:hAnsi="Times New Roman" w:cs="Times New Roman"/>
          <w:sz w:val="28"/>
          <w:szCs w:val="28"/>
        </w:rPr>
        <w:t>Ліра</w:t>
      </w:r>
      <w:r w:rsidRPr="00F103B2">
        <w:rPr>
          <w:rFonts w:ascii="Times New Roman" w:hAnsi="Times New Roman" w:cs="Times New Roman"/>
          <w:sz w:val="28"/>
          <w:szCs w:val="28"/>
          <w:lang w:val="ru-RU"/>
        </w:rPr>
        <w:t>-</w:t>
      </w:r>
      <w:r w:rsidRPr="00F103B2">
        <w:rPr>
          <w:rFonts w:ascii="Times New Roman" w:hAnsi="Times New Roman" w:cs="Times New Roman"/>
          <w:sz w:val="28"/>
          <w:szCs w:val="28"/>
        </w:rPr>
        <w:t>К</w:t>
      </w:r>
      <w:r w:rsidRPr="00F103B2">
        <w:rPr>
          <w:rFonts w:ascii="Times New Roman" w:hAnsi="Times New Roman" w:cs="Times New Roman"/>
          <w:sz w:val="28"/>
          <w:szCs w:val="28"/>
          <w:lang w:val="ru-RU"/>
        </w:rPr>
        <w:t>, 2019. –</w:t>
      </w:r>
      <w:r w:rsidRPr="00F103B2">
        <w:rPr>
          <w:rFonts w:ascii="Times New Roman" w:hAnsi="Times New Roman" w:cs="Times New Roman"/>
          <w:sz w:val="28"/>
          <w:szCs w:val="28"/>
        </w:rPr>
        <w:t> </w:t>
      </w:r>
      <w:r w:rsidRPr="00F103B2">
        <w:rPr>
          <w:rFonts w:ascii="Times New Roman" w:hAnsi="Times New Roman" w:cs="Times New Roman"/>
          <w:sz w:val="28"/>
          <w:szCs w:val="28"/>
          <w:lang w:val="ru-RU"/>
        </w:rPr>
        <w:t xml:space="preserve">764 </w:t>
      </w:r>
      <w:r w:rsidRPr="00F103B2">
        <w:rPr>
          <w:rFonts w:ascii="Times New Roman" w:hAnsi="Times New Roman" w:cs="Times New Roman"/>
          <w:sz w:val="28"/>
          <w:szCs w:val="28"/>
        </w:rPr>
        <w:t>с</w:t>
      </w:r>
      <w:r w:rsidRPr="00F103B2">
        <w:rPr>
          <w:rFonts w:ascii="Times New Roman" w:hAnsi="Times New Roman" w:cs="Times New Roman"/>
          <w:sz w:val="28"/>
          <w:szCs w:val="28"/>
          <w:lang w:val="ru-RU"/>
        </w:rPr>
        <w:t>.</w:t>
      </w:r>
      <w:r w:rsidR="00645175" w:rsidRPr="00F103B2">
        <w:rPr>
          <w:rFonts w:ascii="Times New Roman" w:hAnsi="Times New Roman" w:cs="Times New Roman"/>
          <w:sz w:val="28"/>
          <w:szCs w:val="28"/>
        </w:rPr>
        <w:t xml:space="preserve"> </w:t>
      </w:r>
    </w:p>
    <w:p w:rsidR="000B1FD1" w:rsidRPr="000B1FD1" w:rsidRDefault="000B1FD1" w:rsidP="000B1FD1">
      <w:pPr>
        <w:widowControl w:val="0"/>
        <w:autoSpaceDE w:val="0"/>
        <w:autoSpaceDN w:val="0"/>
        <w:adjustRightInd w:val="0"/>
        <w:spacing w:after="0" w:line="240" w:lineRule="auto"/>
        <w:rPr>
          <w:rFonts w:ascii="Times New Roman" w:hAnsi="Times New Roman" w:cs="Times New Roman"/>
          <w:sz w:val="28"/>
          <w:szCs w:val="28"/>
        </w:rPr>
      </w:pPr>
      <w:r w:rsidRPr="00F103B2">
        <w:rPr>
          <w:rFonts w:ascii="Times New Roman" w:hAnsi="Times New Roman" w:cs="Times New Roman"/>
          <w:sz w:val="28"/>
          <w:szCs w:val="28"/>
        </w:rPr>
        <w:t xml:space="preserve">УДК </w:t>
      </w:r>
      <w:r w:rsidRPr="000B1FD1">
        <w:rPr>
          <w:rFonts w:ascii="Times New Roman" w:hAnsi="Times New Roman" w:cs="Times New Roman"/>
          <w:sz w:val="28"/>
          <w:szCs w:val="28"/>
        </w:rPr>
        <w:t>338.48(075.8)</w:t>
      </w:r>
    </w:p>
    <w:p w:rsidR="00645175" w:rsidRDefault="000B1FD1" w:rsidP="000B1FD1">
      <w:pPr>
        <w:ind w:firstLine="708"/>
        <w:jc w:val="both"/>
        <w:rPr>
          <w:rFonts w:ascii="Times New Roman" w:hAnsi="Times New Roman" w:cs="Times New Roman"/>
          <w:sz w:val="28"/>
          <w:szCs w:val="28"/>
        </w:rPr>
      </w:pPr>
      <w:r w:rsidRPr="000B1FD1">
        <w:rPr>
          <w:rFonts w:ascii="Times New Roman" w:hAnsi="Times New Roman" w:cs="Times New Roman"/>
          <w:sz w:val="28"/>
          <w:szCs w:val="28"/>
        </w:rPr>
        <w:t>І-74</w:t>
      </w:r>
    </w:p>
    <w:p w:rsidR="000B1FD1" w:rsidRDefault="000B1FD1" w:rsidP="000B1FD1">
      <w:pPr>
        <w:ind w:firstLine="708"/>
        <w:jc w:val="both"/>
        <w:rPr>
          <w:sz w:val="28"/>
          <w:szCs w:val="28"/>
        </w:rPr>
      </w:pPr>
      <w:r w:rsidRPr="004224C7">
        <w:rPr>
          <w:sz w:val="28"/>
          <w:szCs w:val="28"/>
        </w:rPr>
        <w:t xml:space="preserve">Викладено сутність та характеристику інформаційних систем і технологій, практикум розв'язування задач на платформі офісного </w:t>
      </w:r>
      <w:r w:rsidRPr="00896874">
        <w:rPr>
          <w:sz w:val="28"/>
          <w:szCs w:val="28"/>
        </w:rPr>
        <w:t>(</w:t>
      </w:r>
      <w:r>
        <w:rPr>
          <w:sz w:val="28"/>
          <w:szCs w:val="28"/>
          <w:lang w:val="en-US"/>
        </w:rPr>
        <w:t>Microsoft</w:t>
      </w:r>
      <w:r w:rsidRPr="00896874">
        <w:rPr>
          <w:sz w:val="28"/>
          <w:szCs w:val="28"/>
        </w:rPr>
        <w:t xml:space="preserve"> </w:t>
      </w:r>
      <w:r>
        <w:rPr>
          <w:sz w:val="28"/>
          <w:szCs w:val="28"/>
          <w:lang w:val="en-US"/>
        </w:rPr>
        <w:t>Office</w:t>
      </w:r>
      <w:r w:rsidRPr="004224C7">
        <w:rPr>
          <w:sz w:val="28"/>
          <w:szCs w:val="28"/>
        </w:rPr>
        <w:t xml:space="preserve"> 2010) та спеціалізованого </w:t>
      </w:r>
      <w:r w:rsidRPr="00896874">
        <w:rPr>
          <w:sz w:val="28"/>
          <w:szCs w:val="28"/>
        </w:rPr>
        <w:t>(</w:t>
      </w:r>
      <w:r>
        <w:rPr>
          <w:sz w:val="28"/>
          <w:szCs w:val="28"/>
          <w:lang w:val="en-US"/>
        </w:rPr>
        <w:t>Opera</w:t>
      </w:r>
      <w:r w:rsidRPr="00896874">
        <w:rPr>
          <w:sz w:val="28"/>
          <w:szCs w:val="28"/>
        </w:rPr>
        <w:t xml:space="preserve"> </w:t>
      </w:r>
      <w:r>
        <w:rPr>
          <w:sz w:val="28"/>
          <w:szCs w:val="28"/>
          <w:lang w:val="en-US"/>
        </w:rPr>
        <w:t>Enterprise</w:t>
      </w:r>
      <w:r w:rsidRPr="00896874">
        <w:rPr>
          <w:sz w:val="28"/>
          <w:szCs w:val="28"/>
        </w:rPr>
        <w:t xml:space="preserve"> </w:t>
      </w:r>
      <w:r>
        <w:rPr>
          <w:sz w:val="28"/>
          <w:szCs w:val="28"/>
          <w:lang w:val="en-US"/>
        </w:rPr>
        <w:t>Solution</w:t>
      </w:r>
      <w:r w:rsidRPr="004224C7">
        <w:rPr>
          <w:sz w:val="28"/>
          <w:szCs w:val="28"/>
        </w:rPr>
        <w:t>, Мой Отель, 1С:Підприємство 8.2) програмного забезпечення, глобальних дистриб'юторних си</w:t>
      </w:r>
      <w:r>
        <w:rPr>
          <w:sz w:val="28"/>
          <w:szCs w:val="28"/>
        </w:rPr>
        <w:t>стем бронювання (</w:t>
      </w:r>
      <w:r>
        <w:rPr>
          <w:sz w:val="28"/>
          <w:szCs w:val="28"/>
          <w:lang w:val="en-US"/>
        </w:rPr>
        <w:t>Amadeus</w:t>
      </w:r>
      <w:r>
        <w:rPr>
          <w:sz w:val="28"/>
          <w:szCs w:val="28"/>
        </w:rPr>
        <w:t xml:space="preserve">, </w:t>
      </w:r>
      <w:r>
        <w:rPr>
          <w:sz w:val="28"/>
          <w:szCs w:val="28"/>
          <w:lang w:val="en-US"/>
        </w:rPr>
        <w:t>Galileo</w:t>
      </w:r>
      <w:r w:rsidRPr="004224C7">
        <w:rPr>
          <w:sz w:val="28"/>
          <w:szCs w:val="28"/>
        </w:rPr>
        <w:t xml:space="preserve">) та систем </w:t>
      </w:r>
      <w:r>
        <w:rPr>
          <w:sz w:val="28"/>
          <w:szCs w:val="28"/>
        </w:rPr>
        <w:t>о</w:t>
      </w:r>
      <w:r>
        <w:rPr>
          <w:sz w:val="28"/>
          <w:szCs w:val="28"/>
          <w:lang w:val="en-US"/>
        </w:rPr>
        <w:t>n</w:t>
      </w:r>
      <w:r>
        <w:rPr>
          <w:sz w:val="28"/>
          <w:szCs w:val="28"/>
        </w:rPr>
        <w:t>-</w:t>
      </w:r>
      <w:r>
        <w:rPr>
          <w:sz w:val="28"/>
          <w:szCs w:val="28"/>
          <w:lang w:val="en-US"/>
        </w:rPr>
        <w:t>l</w:t>
      </w:r>
      <w:r>
        <w:rPr>
          <w:sz w:val="28"/>
          <w:szCs w:val="28"/>
        </w:rPr>
        <w:t>і</w:t>
      </w:r>
      <w:r>
        <w:rPr>
          <w:sz w:val="28"/>
          <w:szCs w:val="28"/>
          <w:lang w:val="en-US"/>
        </w:rPr>
        <w:t>n</w:t>
      </w:r>
      <w:r>
        <w:rPr>
          <w:sz w:val="28"/>
          <w:szCs w:val="28"/>
        </w:rPr>
        <w:t>е бронювання (</w:t>
      </w:r>
      <w:r>
        <w:rPr>
          <w:sz w:val="28"/>
          <w:szCs w:val="28"/>
          <w:lang w:val="en-US"/>
        </w:rPr>
        <w:t>Vitiana</w:t>
      </w:r>
      <w:r>
        <w:rPr>
          <w:sz w:val="28"/>
          <w:szCs w:val="28"/>
        </w:rPr>
        <w:t xml:space="preserve">), а також інших систем </w:t>
      </w:r>
      <w:r w:rsidRPr="00896874">
        <w:rPr>
          <w:sz w:val="28"/>
          <w:szCs w:val="28"/>
        </w:rPr>
        <w:t>(</w:t>
      </w:r>
      <w:r w:rsidRPr="004224C7">
        <w:rPr>
          <w:sz w:val="28"/>
          <w:szCs w:val="28"/>
        </w:rPr>
        <w:t>ТІТБІТ) в сучасних умовах функціонування підприємств готельно-ресторанного та туристичного бізнесу. Підручник дозволить читачеві сформувати достатньо повне уявлення та отримати професійні навички із застосування офісних та спеціалізованих систем і технологій у галузі.</w:t>
      </w:r>
      <w:r w:rsidR="00645175">
        <w:rPr>
          <w:sz w:val="28"/>
          <w:szCs w:val="28"/>
        </w:rPr>
        <w:t xml:space="preserve"> </w:t>
      </w:r>
      <w:r w:rsidRPr="004224C7">
        <w:rPr>
          <w:sz w:val="28"/>
          <w:szCs w:val="28"/>
        </w:rPr>
        <w:t>Розрахований на студентів усіх фо</w:t>
      </w:r>
      <w:r>
        <w:rPr>
          <w:sz w:val="28"/>
          <w:szCs w:val="28"/>
        </w:rPr>
        <w:t>рм навчання спеціальностей Комп</w:t>
      </w:r>
      <w:r w:rsidRPr="004224C7">
        <w:rPr>
          <w:sz w:val="28"/>
          <w:szCs w:val="28"/>
        </w:rPr>
        <w:t>’ютерні науки та інформаційні технології, Інж</w:t>
      </w:r>
      <w:r>
        <w:rPr>
          <w:sz w:val="28"/>
          <w:szCs w:val="28"/>
        </w:rPr>
        <w:t>енерія програмного забезпечення, Готельно-ресторанна справа, Туризм, Менедж</w:t>
      </w:r>
      <w:r w:rsidRPr="004224C7">
        <w:rPr>
          <w:sz w:val="28"/>
          <w:szCs w:val="28"/>
        </w:rPr>
        <w:t xml:space="preserve">мент, Маркетинг, Облік і оподаткування вищих навчальних закладів. </w:t>
      </w:r>
    </w:p>
    <w:p w:rsidR="00E26525" w:rsidRPr="00D6331E" w:rsidRDefault="00E26525" w:rsidP="00E2652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747328" behindDoc="0" locked="0" layoutInCell="1" allowOverlap="1">
            <wp:simplePos x="0" y="0"/>
            <wp:positionH relativeFrom="column">
              <wp:posOffset>-44450</wp:posOffset>
            </wp:positionH>
            <wp:positionV relativeFrom="paragraph">
              <wp:posOffset>33655</wp:posOffset>
            </wp:positionV>
            <wp:extent cx="1776095" cy="2225675"/>
            <wp:effectExtent l="19050" t="0" r="0" b="0"/>
            <wp:wrapSquare wrapText="bothSides"/>
            <wp:docPr id="53" name="Рисунок 13" descr="Ковешніков Організація готельно-рес господар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вешніков Організація готельно-рес господарства.jpg"/>
                    <pic:cNvPicPr/>
                  </pic:nvPicPr>
                  <pic:blipFill>
                    <a:blip r:embed="rId23" cstate="print"/>
                    <a:stretch>
                      <a:fillRect/>
                    </a:stretch>
                  </pic:blipFill>
                  <pic:spPr>
                    <a:xfrm>
                      <a:off x="0" y="0"/>
                      <a:ext cx="1776095" cy="2225675"/>
                    </a:xfrm>
                    <a:prstGeom prst="rect">
                      <a:avLst/>
                    </a:prstGeom>
                  </pic:spPr>
                </pic:pic>
              </a:graphicData>
            </a:graphic>
          </wp:anchor>
        </w:drawing>
      </w:r>
      <w:r w:rsidRPr="00D6331E">
        <w:rPr>
          <w:rFonts w:ascii="Times New Roman" w:hAnsi="Times New Roman" w:cs="Times New Roman"/>
          <w:b/>
          <w:bCs/>
          <w:sz w:val="28"/>
          <w:szCs w:val="28"/>
        </w:rPr>
        <w:t>Ковешніков</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Володимир</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 xml:space="preserve">Сергійович </w:t>
      </w:r>
    </w:p>
    <w:p w:rsidR="00E26525" w:rsidRDefault="00E26525" w:rsidP="00E26525">
      <w:pPr>
        <w:widowControl w:val="0"/>
        <w:autoSpaceDE w:val="0"/>
        <w:autoSpaceDN w:val="0"/>
        <w:adjustRightInd w:val="0"/>
        <w:spacing w:after="0" w:line="240" w:lineRule="auto"/>
        <w:ind w:firstLine="426"/>
        <w:rPr>
          <w:rFonts w:ascii="Times New Roman" w:hAnsi="Times New Roman" w:cs="Times New Roman"/>
          <w:sz w:val="28"/>
          <w:szCs w:val="28"/>
          <w:lang w:val="ru-RU"/>
        </w:rPr>
      </w:pPr>
      <w:r w:rsidRPr="00D6331E">
        <w:rPr>
          <w:rFonts w:ascii="Times New Roman" w:hAnsi="Times New Roman" w:cs="Times New Roman"/>
          <w:b/>
          <w:bCs/>
          <w:sz w:val="28"/>
          <w:szCs w:val="28"/>
        </w:rPr>
        <w:t>Організація</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готельно</w:t>
      </w:r>
      <w:r w:rsidRPr="00D6331E">
        <w:rPr>
          <w:rFonts w:ascii="Times New Roman" w:hAnsi="Times New Roman" w:cs="Times New Roman"/>
          <w:b/>
          <w:bCs/>
          <w:sz w:val="28"/>
          <w:szCs w:val="28"/>
          <w:lang w:val="ru-RU"/>
        </w:rPr>
        <w:t>-</w:t>
      </w:r>
      <w:r w:rsidRPr="00D6331E">
        <w:rPr>
          <w:rFonts w:ascii="Times New Roman" w:hAnsi="Times New Roman" w:cs="Times New Roman"/>
          <w:b/>
          <w:bCs/>
          <w:sz w:val="28"/>
          <w:szCs w:val="28"/>
        </w:rPr>
        <w:t>ресторанного</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господарства</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навчальний</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посібник. – Київ</w:t>
      </w:r>
      <w:r w:rsidRPr="00D6331E">
        <w:rPr>
          <w:rFonts w:ascii="Times New Roman" w:hAnsi="Times New Roman" w:cs="Times New Roman"/>
          <w:sz w:val="28"/>
          <w:szCs w:val="28"/>
          <w:lang w:val="ru-RU"/>
        </w:rPr>
        <w:t xml:space="preserve"> : </w:t>
      </w:r>
      <w:r w:rsidRPr="00D6331E">
        <w:rPr>
          <w:rFonts w:ascii="Times New Roman" w:hAnsi="Times New Roman" w:cs="Times New Roman"/>
          <w:sz w:val="28"/>
          <w:szCs w:val="28"/>
        </w:rPr>
        <w:t>Ліра</w:t>
      </w:r>
      <w:r w:rsidRPr="00D6331E">
        <w:rPr>
          <w:rFonts w:ascii="Times New Roman" w:hAnsi="Times New Roman" w:cs="Times New Roman"/>
          <w:sz w:val="28"/>
          <w:szCs w:val="28"/>
          <w:lang w:val="ru-RU"/>
        </w:rPr>
        <w:t>-</w:t>
      </w:r>
      <w:r w:rsidRPr="00D6331E">
        <w:rPr>
          <w:rFonts w:ascii="Times New Roman" w:hAnsi="Times New Roman" w:cs="Times New Roman"/>
          <w:sz w:val="28"/>
          <w:szCs w:val="28"/>
        </w:rPr>
        <w:t>К</w:t>
      </w:r>
      <w:r w:rsidRPr="00D6331E">
        <w:rPr>
          <w:rFonts w:ascii="Times New Roman" w:hAnsi="Times New Roman" w:cs="Times New Roman"/>
          <w:sz w:val="28"/>
          <w:szCs w:val="28"/>
          <w:lang w:val="ru-RU"/>
        </w:rPr>
        <w:t>, 2020. –</w:t>
      </w:r>
      <w:r w:rsidRPr="00D6331E">
        <w:rPr>
          <w:rFonts w:ascii="Times New Roman" w:hAnsi="Times New Roman" w:cs="Times New Roman"/>
          <w:sz w:val="28"/>
          <w:szCs w:val="28"/>
        </w:rPr>
        <w:t> </w:t>
      </w:r>
      <w:r w:rsidRPr="00D6331E">
        <w:rPr>
          <w:rFonts w:ascii="Times New Roman" w:hAnsi="Times New Roman" w:cs="Times New Roman"/>
          <w:sz w:val="28"/>
          <w:szCs w:val="28"/>
          <w:lang w:val="ru-RU"/>
        </w:rPr>
        <w:t xml:space="preserve">564 </w:t>
      </w:r>
      <w:r w:rsidRPr="00D6331E">
        <w:rPr>
          <w:rFonts w:ascii="Times New Roman" w:hAnsi="Times New Roman" w:cs="Times New Roman"/>
          <w:sz w:val="28"/>
          <w:szCs w:val="28"/>
        </w:rPr>
        <w:t>с</w:t>
      </w:r>
      <w:r w:rsidRPr="00D6331E">
        <w:rPr>
          <w:rFonts w:ascii="Times New Roman" w:hAnsi="Times New Roman" w:cs="Times New Roman"/>
          <w:sz w:val="28"/>
          <w:szCs w:val="28"/>
          <w:lang w:val="ru-RU"/>
        </w:rPr>
        <w:t xml:space="preserve">. </w:t>
      </w:r>
    </w:p>
    <w:p w:rsidR="00E26525" w:rsidRDefault="00E26525" w:rsidP="00E26525">
      <w:pPr>
        <w:widowControl w:val="0"/>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УДК 338.488.2(075.8)</w:t>
      </w:r>
    </w:p>
    <w:p w:rsidR="00F827C6" w:rsidRDefault="00E26525" w:rsidP="00E26525">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К56</w:t>
      </w:r>
    </w:p>
    <w:p w:rsidR="00E26525" w:rsidRDefault="00E26525" w:rsidP="00E26525">
      <w:pPr>
        <w:ind w:firstLine="708"/>
        <w:jc w:val="both"/>
        <w:rPr>
          <w:noProof/>
          <w:sz w:val="28"/>
          <w:szCs w:val="28"/>
          <w:lang w:eastAsia="uk-UA"/>
        </w:rPr>
      </w:pPr>
      <w:r w:rsidRPr="00760306">
        <w:rPr>
          <w:sz w:val="28"/>
          <w:szCs w:val="28"/>
        </w:rPr>
        <w:t>У навчальному посібнику розглянуто основні питання щодо організації готельного та ресторанного господарства в умовах ринкової економіки. Значна увага приділена теоретичним та практичним питанням щодо сутності, змісту основних детермінант готельного господарства, класифікації та типізації засобів розміщення і ресторанів. Розкрито методологічні основи організації функціонування готельних підприємств з урахуванням специфіки окремих їх видів. Навчальний посібник містить основні питання, передбачені стандартом в дисциплінах «Організація готельного господарства», «Готельна справа» для студентів спеціальностей «Готельно-ресторанна справа» та «Туризм».</w:t>
      </w:r>
      <w:r w:rsidRPr="0087395A">
        <w:rPr>
          <w:noProof/>
          <w:sz w:val="28"/>
          <w:szCs w:val="28"/>
          <w:lang w:eastAsia="uk-UA"/>
        </w:rPr>
        <w:t xml:space="preserve"> </w:t>
      </w:r>
    </w:p>
    <w:p w:rsidR="007C3B44" w:rsidRPr="00511FB9" w:rsidRDefault="007C3B44" w:rsidP="007C3B4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53472" behindDoc="0" locked="0" layoutInCell="1" allowOverlap="1">
            <wp:simplePos x="0" y="0"/>
            <wp:positionH relativeFrom="column">
              <wp:posOffset>11430</wp:posOffset>
            </wp:positionH>
            <wp:positionV relativeFrom="paragraph">
              <wp:posOffset>81915</wp:posOffset>
            </wp:positionV>
            <wp:extent cx="1508125" cy="2174240"/>
            <wp:effectExtent l="19050" t="0" r="0" b="0"/>
            <wp:wrapSquare wrapText="bothSides"/>
            <wp:docPr id="3" name="Рисунок 27" descr="С Лінда Типолог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Лінда Типологія.jpg"/>
                    <pic:cNvPicPr/>
                  </pic:nvPicPr>
                  <pic:blipFill>
                    <a:blip r:embed="rId24" cstate="print"/>
                    <a:stretch>
                      <a:fillRect/>
                    </a:stretch>
                  </pic:blipFill>
                  <pic:spPr>
                    <a:xfrm>
                      <a:off x="0" y="0"/>
                      <a:ext cx="1508125" cy="2174240"/>
                    </a:xfrm>
                    <a:prstGeom prst="rect">
                      <a:avLst/>
                    </a:prstGeom>
                  </pic:spPr>
                </pic:pic>
              </a:graphicData>
            </a:graphic>
          </wp:anchor>
        </w:drawing>
      </w:r>
      <w:r w:rsidRPr="00511FB9">
        <w:rPr>
          <w:rFonts w:ascii="Times New Roman" w:hAnsi="Times New Roman" w:cs="Times New Roman"/>
          <w:b/>
          <w:bCs/>
          <w:sz w:val="28"/>
          <w:szCs w:val="28"/>
        </w:rPr>
        <w:t xml:space="preserve">Лінда, Світлана Миколаївна </w:t>
      </w:r>
    </w:p>
    <w:p w:rsidR="007C3B44" w:rsidRDefault="007C3B44" w:rsidP="007C3B44">
      <w:pPr>
        <w:widowControl w:val="0"/>
        <w:autoSpaceDE w:val="0"/>
        <w:autoSpaceDN w:val="0"/>
        <w:adjustRightInd w:val="0"/>
        <w:spacing w:after="0" w:line="240" w:lineRule="auto"/>
        <w:ind w:firstLine="426"/>
        <w:rPr>
          <w:rFonts w:ascii="Times New Roman" w:hAnsi="Times New Roman" w:cs="Times New Roman"/>
          <w:sz w:val="28"/>
          <w:szCs w:val="28"/>
        </w:rPr>
      </w:pPr>
      <w:r w:rsidRPr="00511FB9">
        <w:rPr>
          <w:rFonts w:ascii="Times New Roman" w:hAnsi="Times New Roman" w:cs="Times New Roman"/>
          <w:b/>
          <w:bCs/>
          <w:sz w:val="28"/>
          <w:szCs w:val="28"/>
        </w:rPr>
        <w:t>Типологія громадських будівель і споруд</w:t>
      </w:r>
      <w:r w:rsidRPr="00511FB9">
        <w:rPr>
          <w:rFonts w:ascii="Times New Roman" w:hAnsi="Times New Roman" w:cs="Times New Roman"/>
          <w:sz w:val="28"/>
          <w:szCs w:val="28"/>
        </w:rPr>
        <w:t xml:space="preserve">: підручник </w:t>
      </w:r>
    </w:p>
    <w:p w:rsidR="007C3B44" w:rsidRDefault="007C3B44" w:rsidP="007C3B44">
      <w:pPr>
        <w:widowControl w:val="0"/>
        <w:autoSpaceDE w:val="0"/>
        <w:autoSpaceDN w:val="0"/>
        <w:adjustRightInd w:val="0"/>
        <w:spacing w:after="0" w:line="240" w:lineRule="auto"/>
        <w:rPr>
          <w:rFonts w:ascii="Times New Roman" w:hAnsi="Times New Roman" w:cs="Times New Roman"/>
          <w:sz w:val="28"/>
          <w:szCs w:val="28"/>
        </w:rPr>
      </w:pPr>
      <w:r w:rsidRPr="00511FB9">
        <w:rPr>
          <w:rFonts w:ascii="Times New Roman" w:hAnsi="Times New Roman" w:cs="Times New Roman"/>
          <w:sz w:val="28"/>
          <w:szCs w:val="28"/>
        </w:rPr>
        <w:t xml:space="preserve">/ С. М. Лінда, О. І. Моркляник. – Львів : Львівська політехніка, 2015. – 348 с. </w:t>
      </w:r>
    </w:p>
    <w:p w:rsidR="007C3B44" w:rsidRDefault="007C3B44" w:rsidP="007C3B4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УДК 725(075.8)</w:t>
      </w:r>
    </w:p>
    <w:p w:rsidR="007C3B44" w:rsidRDefault="007C3B44" w:rsidP="007C3B44">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Л59</w:t>
      </w:r>
    </w:p>
    <w:p w:rsidR="007C3B44" w:rsidRDefault="007C3B44" w:rsidP="007C3B44">
      <w:pPr>
        <w:ind w:firstLine="708"/>
        <w:jc w:val="both"/>
        <w:rPr>
          <w:sz w:val="28"/>
          <w:szCs w:val="28"/>
        </w:rPr>
      </w:pPr>
      <w:r w:rsidRPr="006C20C7">
        <w:rPr>
          <w:sz w:val="28"/>
          <w:szCs w:val="28"/>
        </w:rPr>
        <w:t>Підручник розкриває основні засади та принципи проектування громадських будівель і споруд. Розглянуто містобудівні, функціональні, об’ємно-просторові та архітек-турно-планувальні основи проектування громадських будівель. Матеріали підручника грунтуються на чинних в Україні нормативних документах щодо проектування.</w:t>
      </w:r>
      <w:r>
        <w:rPr>
          <w:sz w:val="28"/>
          <w:szCs w:val="28"/>
        </w:rPr>
        <w:t xml:space="preserve"> </w:t>
      </w:r>
      <w:r w:rsidRPr="006C20C7">
        <w:rPr>
          <w:sz w:val="28"/>
          <w:szCs w:val="28"/>
        </w:rPr>
        <w:t>У підручнику розглянуто ті типи громадських будівель і споруд, які передбачені для вивчення навчальною програмою з дисципліни “Типологія громадських будівель і споруд”.</w:t>
      </w:r>
      <w:r>
        <w:rPr>
          <w:sz w:val="28"/>
          <w:szCs w:val="28"/>
        </w:rPr>
        <w:t xml:space="preserve"> </w:t>
      </w:r>
      <w:r w:rsidRPr="006C20C7">
        <w:rPr>
          <w:sz w:val="28"/>
          <w:szCs w:val="28"/>
        </w:rPr>
        <w:t>Підручник призначений для студентів вищих навчальних закладів, які навчаються за напрямом “Архітектура”.</w:t>
      </w:r>
    </w:p>
    <w:p w:rsidR="00DC4813" w:rsidRDefault="00DC4813" w:rsidP="007C3B44">
      <w:pPr>
        <w:ind w:firstLine="708"/>
        <w:jc w:val="both"/>
        <w:rPr>
          <w:sz w:val="28"/>
          <w:szCs w:val="28"/>
        </w:rPr>
      </w:pPr>
    </w:p>
    <w:p w:rsidR="00DC4813" w:rsidRDefault="00DC4813" w:rsidP="007C3B44">
      <w:pPr>
        <w:ind w:firstLine="708"/>
        <w:jc w:val="both"/>
        <w:rPr>
          <w:sz w:val="28"/>
          <w:szCs w:val="28"/>
        </w:rPr>
      </w:pPr>
    </w:p>
    <w:p w:rsidR="00DC4813" w:rsidRDefault="00DC4813" w:rsidP="007C3B44">
      <w:pPr>
        <w:ind w:firstLine="708"/>
        <w:jc w:val="both"/>
        <w:rPr>
          <w:sz w:val="28"/>
          <w:szCs w:val="28"/>
        </w:rPr>
      </w:pPr>
    </w:p>
    <w:p w:rsidR="00DC4813" w:rsidRDefault="00DC4813" w:rsidP="007C3B44">
      <w:pPr>
        <w:ind w:firstLine="708"/>
        <w:jc w:val="both"/>
        <w:rPr>
          <w:sz w:val="28"/>
          <w:szCs w:val="28"/>
        </w:rPr>
      </w:pPr>
    </w:p>
    <w:p w:rsidR="00DC4813" w:rsidRDefault="00DC4813" w:rsidP="007C3B44">
      <w:pPr>
        <w:ind w:firstLine="708"/>
        <w:jc w:val="both"/>
        <w:rPr>
          <w:sz w:val="28"/>
          <w:szCs w:val="28"/>
        </w:rPr>
      </w:pPr>
    </w:p>
    <w:p w:rsidR="00DC4813" w:rsidRDefault="00DC4813" w:rsidP="007C3B44">
      <w:pPr>
        <w:ind w:firstLine="708"/>
        <w:jc w:val="both"/>
        <w:rPr>
          <w:sz w:val="28"/>
          <w:szCs w:val="28"/>
        </w:rPr>
      </w:pPr>
    </w:p>
    <w:p w:rsidR="0084030A" w:rsidRPr="00B501C8" w:rsidRDefault="0084030A" w:rsidP="0084030A">
      <w:pPr>
        <w:widowControl w:val="0"/>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b/>
          <w:bCs/>
          <w:noProof/>
          <w:sz w:val="28"/>
          <w:szCs w:val="28"/>
          <w:lang w:val="ru-RU" w:eastAsia="ru-RU"/>
        </w:rPr>
        <w:drawing>
          <wp:anchor distT="0" distB="0" distL="114300" distR="114300" simplePos="0" relativeHeight="251749376" behindDoc="0" locked="0" layoutInCell="1" allowOverlap="1">
            <wp:simplePos x="0" y="0"/>
            <wp:positionH relativeFrom="column">
              <wp:posOffset>-150495</wp:posOffset>
            </wp:positionH>
            <wp:positionV relativeFrom="paragraph">
              <wp:posOffset>43180</wp:posOffset>
            </wp:positionV>
            <wp:extent cx="1725930" cy="2653665"/>
            <wp:effectExtent l="19050" t="0" r="7620" b="0"/>
            <wp:wrapSquare wrapText="bothSides"/>
            <wp:docPr id="58" name="Рисунок 22" descr="Новікова Технологія хлі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ікова Технологія хліб.jpg"/>
                    <pic:cNvPicPr/>
                  </pic:nvPicPr>
                  <pic:blipFill>
                    <a:blip r:embed="rId25" cstate="print"/>
                    <a:stretch>
                      <a:fillRect/>
                    </a:stretch>
                  </pic:blipFill>
                  <pic:spPr>
                    <a:xfrm>
                      <a:off x="0" y="0"/>
                      <a:ext cx="1725930" cy="2653665"/>
                    </a:xfrm>
                    <a:prstGeom prst="rect">
                      <a:avLst/>
                    </a:prstGeom>
                  </pic:spPr>
                </pic:pic>
              </a:graphicData>
            </a:graphic>
          </wp:anchor>
        </w:drawing>
      </w:r>
      <w:r w:rsidRPr="00B501C8">
        <w:rPr>
          <w:rFonts w:ascii="Times New Roman" w:hAnsi="Times New Roman" w:cs="Times New Roman"/>
          <w:b/>
          <w:bCs/>
          <w:sz w:val="28"/>
          <w:szCs w:val="28"/>
        </w:rPr>
        <w:t>Новікова</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О</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В</w:t>
      </w:r>
      <w:r w:rsidRPr="00B501C8">
        <w:rPr>
          <w:rFonts w:ascii="Times New Roman" w:hAnsi="Times New Roman" w:cs="Times New Roman"/>
          <w:b/>
          <w:bCs/>
          <w:sz w:val="28"/>
          <w:szCs w:val="28"/>
          <w:lang w:val="ru-RU"/>
        </w:rPr>
        <w:t xml:space="preserve">. </w:t>
      </w:r>
    </w:p>
    <w:p w:rsidR="007C3B44" w:rsidRDefault="0084030A" w:rsidP="00F827C6">
      <w:pPr>
        <w:widowControl w:val="0"/>
        <w:autoSpaceDE w:val="0"/>
        <w:autoSpaceDN w:val="0"/>
        <w:adjustRightInd w:val="0"/>
        <w:spacing w:after="0" w:line="240" w:lineRule="auto"/>
        <w:ind w:firstLine="340"/>
        <w:rPr>
          <w:rFonts w:ascii="Times New Roman" w:hAnsi="Times New Roman" w:cs="Times New Roman"/>
          <w:sz w:val="28"/>
          <w:szCs w:val="28"/>
          <w:lang w:val="ru-RU"/>
        </w:rPr>
      </w:pPr>
      <w:r w:rsidRPr="00B501C8">
        <w:rPr>
          <w:rFonts w:ascii="Times New Roman" w:hAnsi="Times New Roman" w:cs="Times New Roman"/>
          <w:b/>
          <w:bCs/>
          <w:sz w:val="28"/>
          <w:szCs w:val="28"/>
        </w:rPr>
        <w:t>Технологія</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виробництва</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хлібобулочних</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і</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борошняних</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кондитерських</w:t>
      </w:r>
      <w:r w:rsidRPr="00B501C8">
        <w:rPr>
          <w:rFonts w:ascii="Times New Roman" w:hAnsi="Times New Roman" w:cs="Times New Roman"/>
          <w:b/>
          <w:bCs/>
          <w:sz w:val="28"/>
          <w:szCs w:val="28"/>
          <w:lang w:val="ru-RU"/>
        </w:rPr>
        <w:t xml:space="preserve"> </w:t>
      </w:r>
      <w:r w:rsidRPr="00B501C8">
        <w:rPr>
          <w:rFonts w:ascii="Times New Roman" w:hAnsi="Times New Roman" w:cs="Times New Roman"/>
          <w:b/>
          <w:bCs/>
          <w:sz w:val="28"/>
          <w:szCs w:val="28"/>
        </w:rPr>
        <w:t>виробів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навчальний</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посібник</w:t>
      </w:r>
      <w:r w:rsidRPr="00B501C8">
        <w:rPr>
          <w:rFonts w:ascii="Times New Roman" w:hAnsi="Times New Roman" w:cs="Times New Roman"/>
          <w:sz w:val="28"/>
          <w:szCs w:val="28"/>
          <w:lang w:val="ru-RU"/>
        </w:rPr>
        <w:t xml:space="preserve"> : [</w:t>
      </w:r>
      <w:r w:rsidRPr="00B501C8">
        <w:rPr>
          <w:rFonts w:ascii="Times New Roman" w:hAnsi="Times New Roman" w:cs="Times New Roman"/>
          <w:sz w:val="28"/>
          <w:szCs w:val="28"/>
        </w:rPr>
        <w:t>для</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студ</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вищ</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навч</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закл</w:t>
      </w:r>
      <w:r w:rsidRPr="00B501C8">
        <w:rPr>
          <w:rFonts w:ascii="Times New Roman" w:hAnsi="Times New Roman" w:cs="Times New Roman"/>
          <w:sz w:val="28"/>
          <w:szCs w:val="28"/>
          <w:lang w:val="ru-RU"/>
        </w:rPr>
        <w:t xml:space="preserve">.] / </w:t>
      </w:r>
      <w:r w:rsidRPr="00B501C8">
        <w:rPr>
          <w:rFonts w:ascii="Times New Roman" w:hAnsi="Times New Roman" w:cs="Times New Roman"/>
          <w:sz w:val="28"/>
          <w:szCs w:val="28"/>
        </w:rPr>
        <w:t>О</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В</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Новікова. – Вид</w:t>
      </w:r>
      <w:r w:rsidRPr="00B501C8">
        <w:rPr>
          <w:rFonts w:ascii="Times New Roman" w:hAnsi="Times New Roman" w:cs="Times New Roman"/>
          <w:sz w:val="28"/>
          <w:szCs w:val="28"/>
          <w:lang w:val="ru-RU"/>
        </w:rPr>
        <w:t>. 2-</w:t>
      </w:r>
      <w:r w:rsidRPr="00B501C8">
        <w:rPr>
          <w:rFonts w:ascii="Times New Roman" w:hAnsi="Times New Roman" w:cs="Times New Roman"/>
          <w:sz w:val="28"/>
          <w:szCs w:val="28"/>
        </w:rPr>
        <w:t>ге</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переробл</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та</w:t>
      </w:r>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доп</w:t>
      </w:r>
      <w:r w:rsidRPr="00B501C8">
        <w:rPr>
          <w:rFonts w:ascii="Times New Roman" w:hAnsi="Times New Roman" w:cs="Times New Roman"/>
          <w:sz w:val="28"/>
          <w:szCs w:val="28"/>
          <w:lang w:val="ru-RU"/>
        </w:rPr>
        <w:t>. –</w:t>
      </w:r>
      <w:r w:rsidRPr="00B501C8">
        <w:rPr>
          <w:rFonts w:ascii="Times New Roman" w:hAnsi="Times New Roman" w:cs="Times New Roman"/>
          <w:sz w:val="28"/>
          <w:szCs w:val="28"/>
        </w:rPr>
        <w:t> Київ</w:t>
      </w:r>
      <w:proofErr w:type="gramStart"/>
      <w:r w:rsidRPr="00B501C8">
        <w:rPr>
          <w:rFonts w:ascii="Times New Roman" w:hAnsi="Times New Roman" w:cs="Times New Roman"/>
          <w:sz w:val="28"/>
          <w:szCs w:val="28"/>
          <w:lang w:val="ru-RU"/>
        </w:rPr>
        <w:t xml:space="preserve"> :</w:t>
      </w:r>
      <w:proofErr w:type="gramEnd"/>
      <w:r w:rsidRPr="00B501C8">
        <w:rPr>
          <w:rFonts w:ascii="Times New Roman" w:hAnsi="Times New Roman" w:cs="Times New Roman"/>
          <w:sz w:val="28"/>
          <w:szCs w:val="28"/>
          <w:lang w:val="ru-RU"/>
        </w:rPr>
        <w:t xml:space="preserve"> </w:t>
      </w:r>
      <w:r w:rsidRPr="00B501C8">
        <w:rPr>
          <w:rFonts w:ascii="Times New Roman" w:hAnsi="Times New Roman" w:cs="Times New Roman"/>
          <w:sz w:val="28"/>
          <w:szCs w:val="28"/>
        </w:rPr>
        <w:t>Ліра</w:t>
      </w:r>
      <w:r w:rsidRPr="00B501C8">
        <w:rPr>
          <w:rFonts w:ascii="Times New Roman" w:hAnsi="Times New Roman" w:cs="Times New Roman"/>
          <w:sz w:val="28"/>
          <w:szCs w:val="28"/>
          <w:lang w:val="ru-RU"/>
        </w:rPr>
        <w:t>-</w:t>
      </w:r>
      <w:r w:rsidRPr="00B501C8">
        <w:rPr>
          <w:rFonts w:ascii="Times New Roman" w:hAnsi="Times New Roman" w:cs="Times New Roman"/>
          <w:sz w:val="28"/>
          <w:szCs w:val="28"/>
        </w:rPr>
        <w:t>К</w:t>
      </w:r>
      <w:r w:rsidRPr="00B501C8">
        <w:rPr>
          <w:rFonts w:ascii="Times New Roman" w:hAnsi="Times New Roman" w:cs="Times New Roman"/>
          <w:sz w:val="28"/>
          <w:szCs w:val="28"/>
          <w:lang w:val="ru-RU"/>
        </w:rPr>
        <w:t>, 2017. –</w:t>
      </w:r>
      <w:r w:rsidRPr="00B501C8">
        <w:rPr>
          <w:rFonts w:ascii="Times New Roman" w:hAnsi="Times New Roman" w:cs="Times New Roman"/>
          <w:sz w:val="28"/>
          <w:szCs w:val="28"/>
        </w:rPr>
        <w:t> </w:t>
      </w:r>
      <w:r w:rsidRPr="00B501C8">
        <w:rPr>
          <w:rFonts w:ascii="Times New Roman" w:hAnsi="Times New Roman" w:cs="Times New Roman"/>
          <w:sz w:val="28"/>
          <w:szCs w:val="28"/>
          <w:lang w:val="ru-RU"/>
        </w:rPr>
        <w:t xml:space="preserve">540 </w:t>
      </w:r>
      <w:r w:rsidRPr="00B501C8">
        <w:rPr>
          <w:rFonts w:ascii="Times New Roman" w:hAnsi="Times New Roman" w:cs="Times New Roman"/>
          <w:sz w:val="28"/>
          <w:szCs w:val="28"/>
        </w:rPr>
        <w:t>с</w:t>
      </w:r>
      <w:r w:rsidRPr="00B501C8">
        <w:rPr>
          <w:rFonts w:ascii="Times New Roman" w:hAnsi="Times New Roman" w:cs="Times New Roman"/>
          <w:sz w:val="28"/>
          <w:szCs w:val="28"/>
          <w:lang w:val="ru-RU"/>
        </w:rPr>
        <w:t xml:space="preserve">. </w:t>
      </w:r>
    </w:p>
    <w:p w:rsidR="0084030A" w:rsidRDefault="0084030A" w:rsidP="0084030A">
      <w:pPr>
        <w:widowControl w:val="0"/>
        <w:autoSpaceDE w:val="0"/>
        <w:autoSpaceDN w:val="0"/>
        <w:adjustRightInd w:val="0"/>
        <w:spacing w:after="0" w:line="240" w:lineRule="auto"/>
        <w:rPr>
          <w:rFonts w:ascii="Times New Roman" w:hAnsi="Times New Roman" w:cs="Times New Roman"/>
          <w:sz w:val="28"/>
          <w:szCs w:val="28"/>
        </w:rPr>
      </w:pPr>
      <w:r w:rsidRPr="00B501C8">
        <w:rPr>
          <w:rFonts w:ascii="Times New Roman" w:hAnsi="Times New Roman" w:cs="Times New Roman"/>
          <w:sz w:val="28"/>
          <w:szCs w:val="28"/>
        </w:rPr>
        <w:t>УДК 664.6(075.8)</w:t>
      </w:r>
    </w:p>
    <w:p w:rsidR="0084030A" w:rsidRPr="00B501C8" w:rsidRDefault="0084030A" w:rsidP="0084030A">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Н73</w:t>
      </w:r>
    </w:p>
    <w:p w:rsidR="0084030A" w:rsidRDefault="0084030A" w:rsidP="007C3B44">
      <w:pPr>
        <w:ind w:firstLine="708"/>
        <w:jc w:val="both"/>
        <w:rPr>
          <w:sz w:val="28"/>
          <w:szCs w:val="28"/>
        </w:rPr>
      </w:pPr>
      <w:r w:rsidRPr="000F44FE">
        <w:rPr>
          <w:sz w:val="28"/>
          <w:szCs w:val="28"/>
        </w:rPr>
        <w:t>У навчальному посібнику викладено комплексну технологію виробництва хлібобулочних і борошняних кондитерських виробів. Розглянуто основні та додаткові види сировини хлібобулочного та кондитерського виробництва. Наведено характеристику способів приготування й оброблення тіста з пшеничного та житнього борошна та їхньої суміші. Розглянуто норми, методи визначення та контролю якості хліба, причини утворення дефектів. Представлено відомості про дієтичні вироби та вироби дитячого асортименту. Дано характеристику харчових інфекцій та отруєнь, показана необхідність дотримання умов виробництва і зберігання, термінів придатності виробів, досліджено систему стандартизації і сертифікації продукції, основні види контролю виробництва та якості готової продукції.</w:t>
      </w:r>
      <w:r w:rsidR="002A46DF">
        <w:rPr>
          <w:sz w:val="28"/>
          <w:szCs w:val="28"/>
        </w:rPr>
        <w:t xml:space="preserve"> </w:t>
      </w:r>
      <w:r w:rsidRPr="000F44FE">
        <w:rPr>
          <w:sz w:val="28"/>
          <w:szCs w:val="28"/>
        </w:rPr>
        <w:t xml:space="preserve">Навчальний посібник розрахований на студентів напряму підготовки 6.051701 «Харчові технології та інженерія» для спеціальності 5.05170101 «Виробництво харчової продукції» та професій 7412 «Кондитер», 7412.2 «Пекар». </w:t>
      </w:r>
    </w:p>
    <w:p w:rsidR="009F61ED" w:rsidRPr="00F103B2" w:rsidRDefault="009F61ED" w:rsidP="009F61E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675648" behindDoc="0" locked="0" layoutInCell="1" allowOverlap="1">
            <wp:simplePos x="0" y="0"/>
            <wp:positionH relativeFrom="column">
              <wp:posOffset>10795</wp:posOffset>
            </wp:positionH>
            <wp:positionV relativeFrom="paragraph">
              <wp:posOffset>27940</wp:posOffset>
            </wp:positionV>
            <wp:extent cx="1672590" cy="2258695"/>
            <wp:effectExtent l="19050" t="0" r="3810" b="0"/>
            <wp:wrapSquare wrapText="bothSides"/>
            <wp:docPr id="9" name="Рисунок 4" descr="Documen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3).jpg"/>
                    <pic:cNvPicPr/>
                  </pic:nvPicPr>
                  <pic:blipFill>
                    <a:blip r:embed="rId26" cstate="print"/>
                    <a:stretch>
                      <a:fillRect/>
                    </a:stretch>
                  </pic:blipFill>
                  <pic:spPr>
                    <a:xfrm>
                      <a:off x="0" y="0"/>
                      <a:ext cx="1672590" cy="2258695"/>
                    </a:xfrm>
                    <a:prstGeom prst="rect">
                      <a:avLst/>
                    </a:prstGeom>
                  </pic:spPr>
                </pic:pic>
              </a:graphicData>
            </a:graphic>
          </wp:anchor>
        </w:drawing>
      </w:r>
      <w:r w:rsidRPr="00F103B2">
        <w:rPr>
          <w:rFonts w:ascii="Times New Roman" w:hAnsi="Times New Roman" w:cs="Times New Roman"/>
          <w:b/>
          <w:bCs/>
          <w:sz w:val="28"/>
          <w:szCs w:val="28"/>
        </w:rPr>
        <w:t>Михайленко</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Всеволод</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 xml:space="preserve">Євдокимович </w:t>
      </w:r>
    </w:p>
    <w:p w:rsidR="009F61ED" w:rsidRDefault="009F61ED" w:rsidP="00F827C6">
      <w:pPr>
        <w:widowControl w:val="0"/>
        <w:autoSpaceDE w:val="0"/>
        <w:autoSpaceDN w:val="0"/>
        <w:adjustRightInd w:val="0"/>
        <w:spacing w:after="0" w:line="240" w:lineRule="auto"/>
        <w:ind w:firstLine="340"/>
        <w:rPr>
          <w:rFonts w:ascii="Times New Roman" w:hAnsi="Times New Roman" w:cs="Times New Roman"/>
          <w:sz w:val="28"/>
          <w:szCs w:val="28"/>
        </w:rPr>
      </w:pPr>
      <w:bookmarkStart w:id="9" w:name="head_va_32932"/>
      <w:r w:rsidRPr="00F103B2">
        <w:rPr>
          <w:rFonts w:ascii="Times New Roman" w:hAnsi="Times New Roman" w:cs="Times New Roman"/>
          <w:b/>
          <w:bCs/>
          <w:sz w:val="28"/>
          <w:szCs w:val="28"/>
        </w:rPr>
        <w:t>Інженерна</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та</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комп</w:t>
      </w:r>
      <w:r w:rsidRPr="00F103B2">
        <w:rPr>
          <w:rFonts w:ascii="Times New Roman" w:hAnsi="Times New Roman" w:cs="Times New Roman"/>
          <w:b/>
          <w:bCs/>
          <w:sz w:val="28"/>
          <w:szCs w:val="28"/>
          <w:lang w:val="ru-RU"/>
        </w:rPr>
        <w:t>'</w:t>
      </w:r>
      <w:r w:rsidRPr="00F103B2">
        <w:rPr>
          <w:rFonts w:ascii="Times New Roman" w:hAnsi="Times New Roman" w:cs="Times New Roman"/>
          <w:b/>
          <w:bCs/>
          <w:sz w:val="28"/>
          <w:szCs w:val="28"/>
        </w:rPr>
        <w:t>ютерна</w:t>
      </w:r>
      <w:r w:rsidRPr="00F103B2">
        <w:rPr>
          <w:rFonts w:ascii="Times New Roman" w:hAnsi="Times New Roman" w:cs="Times New Roman"/>
          <w:b/>
          <w:bCs/>
          <w:sz w:val="28"/>
          <w:szCs w:val="28"/>
          <w:lang w:val="ru-RU"/>
        </w:rPr>
        <w:t xml:space="preserve"> </w:t>
      </w:r>
      <w:r w:rsidRPr="00F103B2">
        <w:rPr>
          <w:rFonts w:ascii="Times New Roman" w:hAnsi="Times New Roman" w:cs="Times New Roman"/>
          <w:b/>
          <w:bCs/>
          <w:sz w:val="28"/>
          <w:szCs w:val="28"/>
        </w:rPr>
        <w:t>графіка</w:t>
      </w:r>
      <w:bookmarkStart w:id="10" w:name="head_bdhiefg_32932"/>
      <w:bookmarkEnd w:id="9"/>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підручник</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для</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студ</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вищ</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навч</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закл</w:t>
      </w:r>
      <w:r w:rsidRPr="00F103B2">
        <w:rPr>
          <w:rFonts w:ascii="Times New Roman" w:hAnsi="Times New Roman" w:cs="Times New Roman"/>
          <w:sz w:val="28"/>
          <w:szCs w:val="28"/>
          <w:lang w:val="ru-RU"/>
        </w:rPr>
        <w:t xml:space="preserve">. / </w:t>
      </w:r>
      <w:r w:rsidRPr="00F103B2">
        <w:rPr>
          <w:rFonts w:ascii="Times New Roman" w:hAnsi="Times New Roman" w:cs="Times New Roman"/>
          <w:sz w:val="28"/>
          <w:szCs w:val="28"/>
        </w:rPr>
        <w:t>В</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Є</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Михайленко</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Ванін</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С</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Ковальов</w:t>
      </w:r>
      <w:proofErr w:type="gramStart"/>
      <w:r w:rsidRPr="00F103B2">
        <w:rPr>
          <w:rFonts w:ascii="Times New Roman" w:hAnsi="Times New Roman" w:cs="Times New Roman"/>
          <w:sz w:val="28"/>
          <w:szCs w:val="28"/>
          <w:lang w:val="ru-RU"/>
        </w:rPr>
        <w:t xml:space="preserve"> ;</w:t>
      </w:r>
      <w:proofErr w:type="gramEnd"/>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за</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ред</w:t>
      </w:r>
      <w:r w:rsidRPr="00F103B2">
        <w:rPr>
          <w:rFonts w:ascii="Times New Roman" w:hAnsi="Times New Roman" w:cs="Times New Roman"/>
          <w:sz w:val="28"/>
          <w:szCs w:val="28"/>
          <w:lang w:val="ru-RU"/>
        </w:rPr>
        <w:t>.</w:t>
      </w:r>
      <w:r w:rsidRPr="00F103B2">
        <w:rPr>
          <w:rFonts w:ascii="Times New Roman" w:hAnsi="Times New Roman" w:cs="Times New Roman"/>
          <w:sz w:val="28"/>
          <w:szCs w:val="28"/>
        </w:rPr>
        <w:t>В</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Є</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Михайленка</w:t>
      </w:r>
      <w:bookmarkEnd w:id="10"/>
      <w:r w:rsidRPr="00F103B2">
        <w:rPr>
          <w:rFonts w:ascii="Times New Roman" w:hAnsi="Times New Roman" w:cs="Times New Roman"/>
          <w:sz w:val="28"/>
          <w:szCs w:val="28"/>
        </w:rPr>
        <w:t>. – </w:t>
      </w:r>
      <w:bookmarkStart w:id="11" w:name="edit_32932"/>
      <w:r w:rsidRPr="00F103B2">
        <w:rPr>
          <w:rFonts w:ascii="Times New Roman" w:hAnsi="Times New Roman" w:cs="Times New Roman"/>
          <w:sz w:val="28"/>
          <w:szCs w:val="28"/>
          <w:lang w:val="ru-RU"/>
        </w:rPr>
        <w:t>8-</w:t>
      </w:r>
      <w:r w:rsidRPr="00F103B2">
        <w:rPr>
          <w:rFonts w:ascii="Times New Roman" w:hAnsi="Times New Roman" w:cs="Times New Roman"/>
          <w:sz w:val="28"/>
          <w:szCs w:val="28"/>
        </w:rPr>
        <w:t>е</w:t>
      </w:r>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вид</w:t>
      </w:r>
      <w:r w:rsidRPr="00F103B2">
        <w:rPr>
          <w:rFonts w:ascii="Times New Roman" w:hAnsi="Times New Roman" w:cs="Times New Roman"/>
          <w:sz w:val="28"/>
          <w:szCs w:val="28"/>
          <w:lang w:val="ru-RU"/>
        </w:rPr>
        <w:t>.</w:t>
      </w:r>
      <w:bookmarkEnd w:id="11"/>
      <w:r w:rsidRPr="00F103B2">
        <w:rPr>
          <w:rFonts w:ascii="Times New Roman" w:hAnsi="Times New Roman" w:cs="Times New Roman"/>
          <w:sz w:val="28"/>
          <w:szCs w:val="28"/>
          <w:lang w:val="ru-RU"/>
        </w:rPr>
        <w:t xml:space="preserve"> –</w:t>
      </w:r>
      <w:r w:rsidRPr="00F103B2">
        <w:rPr>
          <w:rFonts w:ascii="Times New Roman" w:hAnsi="Times New Roman" w:cs="Times New Roman"/>
          <w:sz w:val="28"/>
          <w:szCs w:val="28"/>
        </w:rPr>
        <w:t> </w:t>
      </w:r>
      <w:bookmarkStart w:id="12" w:name="place_32932"/>
      <w:r w:rsidRPr="00F103B2">
        <w:rPr>
          <w:rFonts w:ascii="Times New Roman" w:hAnsi="Times New Roman" w:cs="Times New Roman"/>
          <w:sz w:val="28"/>
          <w:szCs w:val="28"/>
        </w:rPr>
        <w:t>Київ</w:t>
      </w:r>
      <w:r w:rsidRPr="00F103B2">
        <w:rPr>
          <w:rFonts w:ascii="Times New Roman" w:hAnsi="Times New Roman" w:cs="Times New Roman"/>
          <w:sz w:val="28"/>
          <w:szCs w:val="28"/>
          <w:lang w:val="ru-RU"/>
        </w:rPr>
        <w:t xml:space="preserve"> : </w:t>
      </w:r>
      <w:r w:rsidRPr="00F103B2">
        <w:rPr>
          <w:rFonts w:ascii="Times New Roman" w:hAnsi="Times New Roman" w:cs="Times New Roman"/>
          <w:sz w:val="28"/>
          <w:szCs w:val="28"/>
        </w:rPr>
        <w:t>Каравела</w:t>
      </w:r>
      <w:r w:rsidRPr="00F103B2">
        <w:rPr>
          <w:rFonts w:ascii="Times New Roman" w:hAnsi="Times New Roman" w:cs="Times New Roman"/>
          <w:sz w:val="28"/>
          <w:szCs w:val="28"/>
          <w:lang w:val="ru-RU"/>
        </w:rPr>
        <w:t>, 2018</w:t>
      </w:r>
      <w:bookmarkEnd w:id="12"/>
      <w:r w:rsidRPr="00F103B2">
        <w:rPr>
          <w:rFonts w:ascii="Times New Roman" w:hAnsi="Times New Roman" w:cs="Times New Roman"/>
          <w:sz w:val="28"/>
          <w:szCs w:val="28"/>
          <w:lang w:val="ru-RU"/>
        </w:rPr>
        <w:t>. –</w:t>
      </w:r>
      <w:r w:rsidRPr="00F103B2">
        <w:rPr>
          <w:rFonts w:ascii="Times New Roman" w:hAnsi="Times New Roman" w:cs="Times New Roman"/>
          <w:sz w:val="28"/>
          <w:szCs w:val="28"/>
        </w:rPr>
        <w:t> </w:t>
      </w:r>
      <w:bookmarkStart w:id="13" w:name="volume_32932"/>
      <w:r w:rsidRPr="00F103B2">
        <w:rPr>
          <w:rFonts w:ascii="Times New Roman" w:hAnsi="Times New Roman" w:cs="Times New Roman"/>
          <w:sz w:val="28"/>
          <w:szCs w:val="28"/>
          <w:lang w:val="ru-RU"/>
        </w:rPr>
        <w:t xml:space="preserve">368 </w:t>
      </w:r>
      <w:r w:rsidRPr="00F103B2">
        <w:rPr>
          <w:rFonts w:ascii="Times New Roman" w:hAnsi="Times New Roman" w:cs="Times New Roman"/>
          <w:sz w:val="28"/>
          <w:szCs w:val="28"/>
        </w:rPr>
        <w:t>с</w:t>
      </w:r>
      <w:r w:rsidRPr="00F103B2">
        <w:rPr>
          <w:rFonts w:ascii="Times New Roman" w:hAnsi="Times New Roman" w:cs="Times New Roman"/>
          <w:sz w:val="28"/>
          <w:szCs w:val="28"/>
          <w:lang w:val="ru-RU"/>
        </w:rPr>
        <w:t>.</w:t>
      </w:r>
      <w:bookmarkStart w:id="14" w:name="isn010_abd_32932"/>
      <w:bookmarkEnd w:id="13"/>
    </w:p>
    <w:bookmarkEnd w:id="14"/>
    <w:p w:rsidR="009F61ED" w:rsidRPr="009F61ED" w:rsidRDefault="009F61ED" w:rsidP="009F61ED">
      <w:pPr>
        <w:widowControl w:val="0"/>
        <w:autoSpaceDE w:val="0"/>
        <w:autoSpaceDN w:val="0"/>
        <w:adjustRightInd w:val="0"/>
        <w:spacing w:after="0" w:line="240" w:lineRule="auto"/>
        <w:rPr>
          <w:rFonts w:ascii="Times New Roman" w:hAnsi="Times New Roman" w:cs="Times New Roman"/>
          <w:sz w:val="28"/>
          <w:szCs w:val="28"/>
        </w:rPr>
      </w:pPr>
      <w:r w:rsidRPr="00F103B2">
        <w:rPr>
          <w:rFonts w:ascii="Times New Roman" w:hAnsi="Times New Roman" w:cs="Times New Roman"/>
          <w:sz w:val="28"/>
          <w:szCs w:val="28"/>
        </w:rPr>
        <w:t xml:space="preserve">УДК </w:t>
      </w:r>
      <w:r w:rsidRPr="009F61ED">
        <w:rPr>
          <w:rFonts w:ascii="Times New Roman" w:hAnsi="Times New Roman" w:cs="Times New Roman"/>
          <w:sz w:val="28"/>
          <w:szCs w:val="28"/>
        </w:rPr>
        <w:t>744(075.8)</w:t>
      </w:r>
    </w:p>
    <w:p w:rsidR="009F61ED" w:rsidRPr="00F103B2" w:rsidRDefault="009F61ED" w:rsidP="009F61ED">
      <w:pPr>
        <w:widowControl w:val="0"/>
        <w:autoSpaceDE w:val="0"/>
        <w:autoSpaceDN w:val="0"/>
        <w:adjustRightInd w:val="0"/>
        <w:spacing w:line="240" w:lineRule="auto"/>
        <w:rPr>
          <w:rFonts w:ascii="Times New Roman" w:hAnsi="Times New Roman" w:cs="Times New Roman"/>
          <w:sz w:val="28"/>
          <w:szCs w:val="28"/>
        </w:rPr>
      </w:pPr>
      <w:r w:rsidRPr="009F61ED">
        <w:rPr>
          <w:rFonts w:ascii="Times New Roman" w:hAnsi="Times New Roman" w:cs="Times New Roman"/>
          <w:sz w:val="28"/>
          <w:szCs w:val="28"/>
        </w:rPr>
        <w:tab/>
        <w:t>М69</w:t>
      </w:r>
    </w:p>
    <w:p w:rsidR="00DC7911" w:rsidRDefault="00DC7911" w:rsidP="00DC7911">
      <w:pPr>
        <w:ind w:firstLine="708"/>
        <w:jc w:val="both"/>
        <w:rPr>
          <w:rFonts w:eastAsia="Times New Roman" w:cs="Times New Roman"/>
          <w:color w:val="000000"/>
          <w:sz w:val="28"/>
          <w:szCs w:val="28"/>
          <w:lang w:eastAsia="uk-UA"/>
        </w:rPr>
      </w:pPr>
      <w:r w:rsidRPr="009D5538">
        <w:rPr>
          <w:rFonts w:cs="Calibri"/>
          <w:noProof/>
          <w:sz w:val="28"/>
          <w:szCs w:val="28"/>
          <w:lang w:eastAsia="uk-UA"/>
        </w:rPr>
        <w:t xml:space="preserve">Відповідно до державних стандартів України висвітлено питання графічної підготовки майбутнього спеціаліста в галузі техніки і будівництва. Наведено приклади геометричних побудов, основні питання нарисної геометрії, пов’язані з розв’язанням позиційних та метричних задач з геометричними фігурами. Розглянуто питання креслення і деталювання машинобудівних креслеників, побудови різноманітних схем тощо. У розділі, присвяченому комп’ютерній графіці, детально розглянуто принципи виконання та редагування креслеників у системі </w:t>
      </w:r>
      <w:r w:rsidRPr="009D5538">
        <w:rPr>
          <w:rFonts w:cs="Calibri"/>
          <w:noProof/>
          <w:sz w:val="28"/>
          <w:szCs w:val="28"/>
          <w:lang w:val="en-US" w:eastAsia="uk-UA"/>
        </w:rPr>
        <w:t>AutoCAD</w:t>
      </w:r>
      <w:r w:rsidRPr="009D5538">
        <w:rPr>
          <w:rFonts w:cs="Calibri"/>
          <w:noProof/>
          <w:sz w:val="28"/>
          <w:szCs w:val="28"/>
          <w:lang w:eastAsia="uk-UA"/>
        </w:rPr>
        <w:t>. Після кожного розділу наведено запитання та вправи для самоперевірки.</w:t>
      </w:r>
      <w:r w:rsidRPr="009D5538">
        <w:rPr>
          <w:rFonts w:eastAsia="Times New Roman" w:cs="Times New Roman"/>
          <w:color w:val="000000"/>
          <w:sz w:val="28"/>
          <w:szCs w:val="28"/>
          <w:lang w:eastAsia="uk-UA"/>
        </w:rPr>
        <w:t xml:space="preserve"> </w:t>
      </w:r>
    </w:p>
    <w:p w:rsidR="002A46DF" w:rsidRDefault="00E26525" w:rsidP="00F827C6">
      <w:pPr>
        <w:widowControl w:val="0"/>
        <w:autoSpaceDE w:val="0"/>
        <w:autoSpaceDN w:val="0"/>
        <w:adjustRightInd w:val="0"/>
        <w:spacing w:after="0" w:line="240" w:lineRule="auto"/>
        <w:ind w:firstLine="340"/>
        <w:rPr>
          <w:rFonts w:ascii="Times New Roman" w:hAnsi="Times New Roman" w:cs="Times New Roman"/>
          <w:sz w:val="28"/>
          <w:szCs w:val="28"/>
        </w:rPr>
      </w:pPr>
      <w:r>
        <w:rPr>
          <w:rFonts w:ascii="Times New Roman" w:hAnsi="Times New Roman" w:cs="Times New Roman"/>
          <w:b/>
          <w:bCs/>
          <w:noProof/>
          <w:sz w:val="28"/>
          <w:szCs w:val="28"/>
          <w:lang w:val="ru-RU" w:eastAsia="ru-RU"/>
        </w:rPr>
        <w:lastRenderedPageBreak/>
        <w:drawing>
          <wp:anchor distT="0" distB="0" distL="114300" distR="114300" simplePos="0" relativeHeight="251741184" behindDoc="0" locked="0" layoutInCell="1" allowOverlap="1">
            <wp:simplePos x="0" y="0"/>
            <wp:positionH relativeFrom="column">
              <wp:posOffset>10795</wp:posOffset>
            </wp:positionH>
            <wp:positionV relativeFrom="paragraph">
              <wp:posOffset>-15240</wp:posOffset>
            </wp:positionV>
            <wp:extent cx="1772920" cy="2631440"/>
            <wp:effectExtent l="19050" t="0" r="0" b="0"/>
            <wp:wrapSquare wrapText="bothSides"/>
            <wp:docPr id="50" name="Рисунок 9" descr="Голов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ловко.jpg"/>
                    <pic:cNvPicPr/>
                  </pic:nvPicPr>
                  <pic:blipFill>
                    <a:blip r:embed="rId27" cstate="print"/>
                    <a:stretch>
                      <a:fillRect/>
                    </a:stretch>
                  </pic:blipFill>
                  <pic:spPr>
                    <a:xfrm>
                      <a:off x="0" y="0"/>
                      <a:ext cx="1772920" cy="2631440"/>
                    </a:xfrm>
                    <a:prstGeom prst="rect">
                      <a:avLst/>
                    </a:prstGeom>
                  </pic:spPr>
                </pic:pic>
              </a:graphicData>
            </a:graphic>
          </wp:anchor>
        </w:drawing>
      </w:r>
      <w:r w:rsidRPr="00D6331E">
        <w:rPr>
          <w:rFonts w:ascii="Times New Roman" w:hAnsi="Times New Roman" w:cs="Times New Roman"/>
          <w:b/>
          <w:bCs/>
          <w:sz w:val="28"/>
          <w:szCs w:val="28"/>
        </w:rPr>
        <w:t>Організація</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готельного</w:t>
      </w:r>
      <w:r w:rsidRPr="00D6331E">
        <w:rPr>
          <w:rFonts w:ascii="Times New Roman" w:hAnsi="Times New Roman" w:cs="Times New Roman"/>
          <w:b/>
          <w:bCs/>
          <w:sz w:val="28"/>
          <w:szCs w:val="28"/>
          <w:lang w:val="ru-RU"/>
        </w:rPr>
        <w:t xml:space="preserve"> </w:t>
      </w:r>
      <w:r w:rsidRPr="00D6331E">
        <w:rPr>
          <w:rFonts w:ascii="Times New Roman" w:hAnsi="Times New Roman" w:cs="Times New Roman"/>
          <w:b/>
          <w:bCs/>
          <w:sz w:val="28"/>
          <w:szCs w:val="28"/>
        </w:rPr>
        <w:t>господарства</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навчальний</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посібник</w:t>
      </w:r>
      <w:r w:rsidRPr="00D6331E">
        <w:rPr>
          <w:rFonts w:ascii="Times New Roman" w:hAnsi="Times New Roman" w:cs="Times New Roman"/>
          <w:sz w:val="28"/>
          <w:szCs w:val="28"/>
          <w:lang w:val="ru-RU"/>
        </w:rPr>
        <w:t xml:space="preserve"> / </w:t>
      </w:r>
      <w:r w:rsidRPr="00D6331E">
        <w:rPr>
          <w:rFonts w:ascii="Times New Roman" w:hAnsi="Times New Roman" w:cs="Times New Roman"/>
          <w:sz w:val="28"/>
          <w:szCs w:val="28"/>
        </w:rPr>
        <w:t>О</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М</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Головко</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Н</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С</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Кампов</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С</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С</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Махлинець</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Г</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В</w:t>
      </w:r>
      <w:r w:rsidRPr="00D6331E">
        <w:rPr>
          <w:rFonts w:ascii="Times New Roman" w:hAnsi="Times New Roman" w:cs="Times New Roman"/>
          <w:sz w:val="28"/>
          <w:szCs w:val="28"/>
          <w:lang w:val="ru-RU"/>
        </w:rPr>
        <w:t xml:space="preserve">. </w:t>
      </w:r>
      <w:r w:rsidRPr="00D6331E">
        <w:rPr>
          <w:rFonts w:ascii="Times New Roman" w:hAnsi="Times New Roman" w:cs="Times New Roman"/>
          <w:sz w:val="28"/>
          <w:szCs w:val="28"/>
        </w:rPr>
        <w:t>Симочко. – Київ</w:t>
      </w:r>
      <w:r w:rsidRPr="00D6331E">
        <w:rPr>
          <w:rFonts w:ascii="Times New Roman" w:hAnsi="Times New Roman" w:cs="Times New Roman"/>
          <w:sz w:val="28"/>
          <w:szCs w:val="28"/>
          <w:lang w:val="ru-RU"/>
        </w:rPr>
        <w:t xml:space="preserve"> : </w:t>
      </w:r>
      <w:r w:rsidRPr="00D6331E">
        <w:rPr>
          <w:rFonts w:ascii="Times New Roman" w:hAnsi="Times New Roman" w:cs="Times New Roman"/>
          <w:sz w:val="28"/>
          <w:szCs w:val="28"/>
        </w:rPr>
        <w:t>Кондор</w:t>
      </w:r>
      <w:r w:rsidRPr="00D6331E">
        <w:rPr>
          <w:rFonts w:ascii="Times New Roman" w:hAnsi="Times New Roman" w:cs="Times New Roman"/>
          <w:sz w:val="28"/>
          <w:szCs w:val="28"/>
          <w:lang w:val="ru-RU"/>
        </w:rPr>
        <w:t>, 2012. –</w:t>
      </w:r>
      <w:r w:rsidRPr="00D6331E">
        <w:rPr>
          <w:rFonts w:ascii="Times New Roman" w:hAnsi="Times New Roman" w:cs="Times New Roman"/>
          <w:sz w:val="28"/>
          <w:szCs w:val="28"/>
        </w:rPr>
        <w:t> </w:t>
      </w:r>
      <w:r w:rsidRPr="00D6331E">
        <w:rPr>
          <w:rFonts w:ascii="Times New Roman" w:hAnsi="Times New Roman" w:cs="Times New Roman"/>
          <w:sz w:val="28"/>
          <w:szCs w:val="28"/>
          <w:lang w:val="ru-RU"/>
        </w:rPr>
        <w:t xml:space="preserve">338 </w:t>
      </w:r>
      <w:r w:rsidRPr="00D6331E">
        <w:rPr>
          <w:rFonts w:ascii="Times New Roman" w:hAnsi="Times New Roman" w:cs="Times New Roman"/>
          <w:sz w:val="28"/>
          <w:szCs w:val="28"/>
        </w:rPr>
        <w:t>с</w:t>
      </w:r>
      <w:r w:rsidR="002A46DF">
        <w:rPr>
          <w:rFonts w:ascii="Times New Roman" w:hAnsi="Times New Roman" w:cs="Times New Roman"/>
          <w:sz w:val="28"/>
          <w:szCs w:val="28"/>
        </w:rPr>
        <w:t>.</w:t>
      </w:r>
    </w:p>
    <w:p w:rsidR="00E26525" w:rsidRDefault="00E26525" w:rsidP="00E26525">
      <w:pPr>
        <w:widowControl w:val="0"/>
        <w:autoSpaceDE w:val="0"/>
        <w:autoSpaceDN w:val="0"/>
        <w:adjustRightInd w:val="0"/>
        <w:spacing w:after="0" w:line="240" w:lineRule="auto"/>
        <w:rPr>
          <w:rFonts w:ascii="Times New Roman" w:hAnsi="Times New Roman" w:cs="Times New Roman"/>
          <w:sz w:val="28"/>
          <w:szCs w:val="28"/>
        </w:rPr>
      </w:pPr>
      <w:r w:rsidRPr="00D6331E">
        <w:rPr>
          <w:rFonts w:ascii="Times New Roman" w:hAnsi="Times New Roman" w:cs="Times New Roman"/>
          <w:sz w:val="28"/>
          <w:szCs w:val="28"/>
        </w:rPr>
        <w:t>УДК 338.488.2(075.8)</w:t>
      </w:r>
    </w:p>
    <w:p w:rsidR="00E26525" w:rsidRDefault="00E26525" w:rsidP="00E26525">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О-64</w:t>
      </w:r>
    </w:p>
    <w:p w:rsidR="00E26525" w:rsidRPr="00896A8A" w:rsidRDefault="00E26525" w:rsidP="00E26525">
      <w:pPr>
        <w:ind w:firstLine="708"/>
        <w:jc w:val="both"/>
        <w:rPr>
          <w:sz w:val="28"/>
          <w:szCs w:val="28"/>
        </w:rPr>
      </w:pPr>
      <w:r w:rsidRPr="00896A8A">
        <w:rPr>
          <w:sz w:val="28"/>
          <w:szCs w:val="28"/>
        </w:rPr>
        <w:t>Для студентів викладачів, пі</w:t>
      </w:r>
      <w:r>
        <w:rPr>
          <w:sz w:val="28"/>
          <w:szCs w:val="28"/>
        </w:rPr>
        <w:t>дприємців, товарознавіцв, здобу</w:t>
      </w:r>
      <w:r w:rsidRPr="00896A8A">
        <w:rPr>
          <w:sz w:val="28"/>
          <w:szCs w:val="28"/>
        </w:rPr>
        <w:t>вачів наукових ступенів.</w:t>
      </w:r>
      <w:r w:rsidRPr="0088334D">
        <w:rPr>
          <w:sz w:val="28"/>
          <w:szCs w:val="28"/>
        </w:rPr>
        <w:t>У навчальному посібнику розкрито сутність процесів організації робіт і надання послуг в готельному господарстві. Розкрито такі змістові модулі, як історія розвитку світового готельного господарства, України і Закарпаття; будівництво, архітектура, інтер’єр, типи і класифікація підприємств готельного господарства; культура обслуговування готельного господарства; функціональна організація приміщень, організація і технологія обслуговування, надання основних та додаткових послуг; технологія прибирання, організація послуг харчування і приготування напоїв, організація безпеки.</w:t>
      </w:r>
      <w:r w:rsidR="00336475">
        <w:rPr>
          <w:sz w:val="28"/>
          <w:szCs w:val="28"/>
        </w:rPr>
        <w:t xml:space="preserve"> </w:t>
      </w:r>
      <w:r w:rsidRPr="0088334D">
        <w:rPr>
          <w:sz w:val="28"/>
          <w:szCs w:val="28"/>
        </w:rPr>
        <w:t>Навчальний посібник призначений для студентів вищих навчальних закладів напрямку підготовки «Готельно-ресторанне господарство» та може бути використаний для вивчення таких дисциплін, як «Дизайн об’єктів готельно-ресторанного господарства», «Організація ресторанного господарства», «Технологія продукції ресторанного господарства».</w:t>
      </w:r>
    </w:p>
    <w:p w:rsidR="00B21150" w:rsidRDefault="00B21150" w:rsidP="00B21150">
      <w:pPr>
        <w:widowControl w:val="0"/>
        <w:autoSpaceDE w:val="0"/>
        <w:autoSpaceDN w:val="0"/>
        <w:adjustRightInd w:val="0"/>
        <w:spacing w:after="0" w:line="240" w:lineRule="auto"/>
        <w:ind w:firstLine="340"/>
        <w:rPr>
          <w:rFonts w:ascii="Times New Roman" w:hAnsi="Times New Roman" w:cs="Times New Roman"/>
          <w:sz w:val="28"/>
          <w:szCs w:val="28"/>
        </w:rPr>
      </w:pPr>
      <w:bookmarkStart w:id="15" w:name="head_va_18060"/>
      <w:r>
        <w:rPr>
          <w:rFonts w:ascii="Times New Roman" w:hAnsi="Times New Roman" w:cs="Times New Roman"/>
          <w:b/>
          <w:bCs/>
          <w:noProof/>
          <w:sz w:val="28"/>
          <w:szCs w:val="28"/>
          <w:lang w:val="ru-RU" w:eastAsia="ru-RU"/>
        </w:rPr>
        <w:drawing>
          <wp:anchor distT="0" distB="0" distL="114300" distR="114300" simplePos="0" relativeHeight="251681792" behindDoc="0" locked="0" layoutInCell="1" allowOverlap="1">
            <wp:simplePos x="0" y="0"/>
            <wp:positionH relativeFrom="column">
              <wp:posOffset>-67310</wp:posOffset>
            </wp:positionH>
            <wp:positionV relativeFrom="paragraph">
              <wp:posOffset>74930</wp:posOffset>
            </wp:positionV>
            <wp:extent cx="1764665" cy="2341245"/>
            <wp:effectExtent l="19050" t="0" r="6985" b="0"/>
            <wp:wrapSquare wrapText="bothSides"/>
            <wp:docPr id="20" name="Рисунок 19" descr="Document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8).jpg"/>
                    <pic:cNvPicPr/>
                  </pic:nvPicPr>
                  <pic:blipFill>
                    <a:blip r:embed="rId28" cstate="print"/>
                    <a:stretch>
                      <a:fillRect/>
                    </a:stretch>
                  </pic:blipFill>
                  <pic:spPr>
                    <a:xfrm>
                      <a:off x="0" y="0"/>
                      <a:ext cx="1764665" cy="2341245"/>
                    </a:xfrm>
                    <a:prstGeom prst="rect">
                      <a:avLst/>
                    </a:prstGeom>
                  </pic:spPr>
                </pic:pic>
              </a:graphicData>
            </a:graphic>
          </wp:anchor>
        </w:drawing>
      </w:r>
      <w:r w:rsidRPr="00756D4B">
        <w:rPr>
          <w:rFonts w:ascii="Times New Roman" w:hAnsi="Times New Roman" w:cs="Times New Roman"/>
          <w:b/>
          <w:bCs/>
          <w:sz w:val="28"/>
          <w:szCs w:val="28"/>
        </w:rPr>
        <w:t>Основи</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стандартизації</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та</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сертифікації</w:t>
      </w:r>
      <w:bookmarkStart w:id="16" w:name="head_bdhiefg_18060"/>
      <w:bookmarkEnd w:id="15"/>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підручник</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для</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студ</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вищ</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навч</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закл</w:t>
      </w:r>
      <w:r w:rsidRPr="00756D4B">
        <w:rPr>
          <w:rFonts w:ascii="Times New Roman" w:hAnsi="Times New Roman" w:cs="Times New Roman"/>
          <w:sz w:val="28"/>
          <w:szCs w:val="28"/>
          <w:lang w:val="ru-RU"/>
        </w:rPr>
        <w:t xml:space="preserve">. / </w:t>
      </w:r>
      <w:r w:rsidRPr="00756D4B">
        <w:rPr>
          <w:rFonts w:ascii="Times New Roman" w:hAnsi="Times New Roman" w:cs="Times New Roman"/>
          <w:sz w:val="28"/>
          <w:szCs w:val="28"/>
        </w:rPr>
        <w:t>О</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М</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Величко</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Ю</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Кучерук</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Т</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Б</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Гордієнко</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М</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Севастьянов</w:t>
      </w:r>
      <w:proofErr w:type="gramStart"/>
      <w:r w:rsidRPr="00756D4B">
        <w:rPr>
          <w:rFonts w:ascii="Times New Roman" w:hAnsi="Times New Roman" w:cs="Times New Roman"/>
          <w:sz w:val="28"/>
          <w:szCs w:val="28"/>
          <w:lang w:val="ru-RU"/>
        </w:rPr>
        <w:t xml:space="preserve"> ;</w:t>
      </w:r>
      <w:proofErr w:type="gramEnd"/>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за</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ред</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О</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М</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Величка</w:t>
      </w:r>
      <w:bookmarkEnd w:id="16"/>
      <w:r w:rsidRPr="00756D4B">
        <w:rPr>
          <w:rFonts w:ascii="Times New Roman" w:hAnsi="Times New Roman" w:cs="Times New Roman"/>
          <w:sz w:val="28"/>
          <w:szCs w:val="28"/>
        </w:rPr>
        <w:t>. – </w:t>
      </w:r>
      <w:bookmarkStart w:id="17" w:name="place_18060"/>
      <w:r w:rsidRPr="00756D4B">
        <w:rPr>
          <w:rFonts w:ascii="Times New Roman" w:hAnsi="Times New Roman" w:cs="Times New Roman"/>
          <w:sz w:val="28"/>
          <w:szCs w:val="28"/>
        </w:rPr>
        <w:t>Херсон</w:t>
      </w:r>
      <w:r w:rsidRPr="00756D4B">
        <w:rPr>
          <w:rFonts w:ascii="Times New Roman" w:hAnsi="Times New Roman" w:cs="Times New Roman"/>
          <w:sz w:val="28"/>
          <w:szCs w:val="28"/>
          <w:lang w:val="ru-RU"/>
        </w:rPr>
        <w:t xml:space="preserve"> : </w:t>
      </w:r>
      <w:r w:rsidRPr="00756D4B">
        <w:rPr>
          <w:rFonts w:ascii="Times New Roman" w:hAnsi="Times New Roman" w:cs="Times New Roman"/>
          <w:sz w:val="28"/>
          <w:szCs w:val="28"/>
        </w:rPr>
        <w:t>Олді</w:t>
      </w:r>
      <w:r w:rsidRPr="00756D4B">
        <w:rPr>
          <w:rFonts w:ascii="Times New Roman" w:hAnsi="Times New Roman" w:cs="Times New Roman"/>
          <w:sz w:val="28"/>
          <w:szCs w:val="28"/>
          <w:lang w:val="ru-RU"/>
        </w:rPr>
        <w:t>-</w:t>
      </w:r>
      <w:r w:rsidRPr="00756D4B">
        <w:rPr>
          <w:rFonts w:ascii="Times New Roman" w:hAnsi="Times New Roman" w:cs="Times New Roman"/>
          <w:sz w:val="28"/>
          <w:szCs w:val="28"/>
        </w:rPr>
        <w:t>плюс</w:t>
      </w:r>
      <w:r w:rsidRPr="00756D4B">
        <w:rPr>
          <w:rFonts w:ascii="Times New Roman" w:hAnsi="Times New Roman" w:cs="Times New Roman"/>
          <w:sz w:val="28"/>
          <w:szCs w:val="28"/>
          <w:lang w:val="ru-RU"/>
        </w:rPr>
        <w:t>, 2013</w:t>
      </w:r>
      <w:bookmarkEnd w:id="17"/>
      <w:r w:rsidRPr="00756D4B">
        <w:rPr>
          <w:rFonts w:ascii="Times New Roman" w:hAnsi="Times New Roman" w:cs="Times New Roman"/>
          <w:sz w:val="28"/>
          <w:szCs w:val="28"/>
          <w:lang w:val="ru-RU"/>
        </w:rPr>
        <w:t>. –</w:t>
      </w:r>
      <w:r w:rsidRPr="00756D4B">
        <w:rPr>
          <w:rFonts w:ascii="Times New Roman" w:hAnsi="Times New Roman" w:cs="Times New Roman"/>
          <w:sz w:val="28"/>
          <w:szCs w:val="28"/>
        </w:rPr>
        <w:t> </w:t>
      </w:r>
      <w:bookmarkStart w:id="18" w:name="volume_18060"/>
      <w:r w:rsidRPr="00756D4B">
        <w:rPr>
          <w:rFonts w:ascii="Times New Roman" w:hAnsi="Times New Roman" w:cs="Times New Roman"/>
          <w:sz w:val="28"/>
          <w:szCs w:val="28"/>
          <w:lang w:val="ru-RU"/>
        </w:rPr>
        <w:t xml:space="preserve">364 </w:t>
      </w:r>
      <w:r w:rsidRPr="00756D4B">
        <w:rPr>
          <w:rFonts w:ascii="Times New Roman" w:hAnsi="Times New Roman" w:cs="Times New Roman"/>
          <w:sz w:val="28"/>
          <w:szCs w:val="28"/>
        </w:rPr>
        <w:t>с</w:t>
      </w:r>
      <w:r w:rsidRPr="00756D4B">
        <w:rPr>
          <w:rFonts w:ascii="Times New Roman" w:hAnsi="Times New Roman" w:cs="Times New Roman"/>
          <w:sz w:val="28"/>
          <w:szCs w:val="28"/>
          <w:lang w:val="ru-RU"/>
        </w:rPr>
        <w:t>.</w:t>
      </w:r>
      <w:bookmarkStart w:id="19" w:name="isn010_abd_18060"/>
      <w:bookmarkEnd w:id="18"/>
    </w:p>
    <w:bookmarkEnd w:id="19"/>
    <w:p w:rsidR="00B21150" w:rsidRPr="00756D4B" w:rsidRDefault="00B21150" w:rsidP="00B21150">
      <w:pPr>
        <w:widowControl w:val="0"/>
        <w:autoSpaceDE w:val="0"/>
        <w:autoSpaceDN w:val="0"/>
        <w:adjustRightInd w:val="0"/>
        <w:spacing w:after="0" w:line="240" w:lineRule="auto"/>
        <w:rPr>
          <w:rFonts w:ascii="Times New Roman" w:hAnsi="Times New Roman" w:cs="Times New Roman"/>
          <w:sz w:val="28"/>
          <w:szCs w:val="28"/>
          <w:lang w:val="ru-RU"/>
        </w:rPr>
      </w:pPr>
      <w:r w:rsidRPr="00756D4B">
        <w:rPr>
          <w:rFonts w:ascii="Times New Roman" w:hAnsi="Times New Roman" w:cs="Times New Roman"/>
          <w:sz w:val="28"/>
          <w:szCs w:val="28"/>
        </w:rPr>
        <w:t xml:space="preserve">УДК </w:t>
      </w:r>
      <w:bookmarkStart w:id="20" w:name="udk_18060"/>
      <w:r w:rsidRPr="00756D4B">
        <w:rPr>
          <w:rFonts w:ascii="Times New Roman" w:hAnsi="Times New Roman" w:cs="Times New Roman"/>
          <w:sz w:val="28"/>
          <w:szCs w:val="28"/>
          <w:lang w:val="ru-RU"/>
        </w:rPr>
        <w:t>006(075.8)</w:t>
      </w:r>
      <w:bookmarkEnd w:id="20"/>
      <w:r w:rsidRPr="00756D4B">
        <w:rPr>
          <w:rFonts w:ascii="Times New Roman" w:hAnsi="Times New Roman" w:cs="Times New Roman"/>
          <w:sz w:val="28"/>
          <w:szCs w:val="28"/>
          <w:lang w:val="ru-RU"/>
        </w:rPr>
        <w:t xml:space="preserve"> </w:t>
      </w:r>
    </w:p>
    <w:p w:rsidR="00B21150" w:rsidRDefault="00B21150" w:rsidP="00B21150">
      <w:pPr>
        <w:widowControl w:val="0"/>
        <w:autoSpaceDE w:val="0"/>
        <w:autoSpaceDN w:val="0"/>
        <w:adjustRightInd w:val="0"/>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ab/>
        <w:t>О-75</w:t>
      </w:r>
    </w:p>
    <w:p w:rsidR="00B758E4" w:rsidRDefault="00896874" w:rsidP="00896874">
      <w:pPr>
        <w:ind w:firstLine="708"/>
        <w:jc w:val="both"/>
        <w:rPr>
          <w:sz w:val="28"/>
          <w:szCs w:val="28"/>
        </w:rPr>
      </w:pPr>
      <w:r w:rsidRPr="00896874">
        <w:rPr>
          <w:sz w:val="28"/>
          <w:szCs w:val="28"/>
        </w:rPr>
        <w:t>Підручник містить матеріали стосовно основних понять стандартизації, сертифікації, оцінки відповідності та акредитації, методологічних основ стандартизації, її теоретичної бази, стандартизації та сертифікації на міжнародному, регіональному та національному рівні. Подані питання організації робіт зі стандартизації, стандартизації як елементу забезпечення якості продукції, сертифікації продукції</w:t>
      </w:r>
      <w:r w:rsidR="00336475">
        <w:rPr>
          <w:sz w:val="28"/>
          <w:szCs w:val="28"/>
        </w:rPr>
        <w:t xml:space="preserve">. </w:t>
      </w:r>
      <w:r w:rsidRPr="00896874">
        <w:rPr>
          <w:sz w:val="28"/>
          <w:szCs w:val="28"/>
        </w:rPr>
        <w:t>У підручнику викладений базовий навчальний матеріал з використанням сучасних міжнародних документів з питань стандартизації, сертифікації та оцінки відповідності, національну законодавчу, нормативно-правову і нормативну бази.</w:t>
      </w:r>
      <w:r w:rsidR="00645175">
        <w:rPr>
          <w:sz w:val="28"/>
          <w:szCs w:val="28"/>
        </w:rPr>
        <w:t xml:space="preserve"> </w:t>
      </w:r>
      <w:r w:rsidRPr="00896874">
        <w:rPr>
          <w:sz w:val="28"/>
          <w:szCs w:val="28"/>
        </w:rPr>
        <w:t xml:space="preserve">Призначений для студентів, які навчаються за напрямами із галузі знань 0510 "Метрологія, вимірювальна техніка та </w:t>
      </w:r>
      <w:r w:rsidRPr="00896874">
        <w:rPr>
          <w:sz w:val="28"/>
          <w:szCs w:val="28"/>
        </w:rPr>
        <w:lastRenderedPageBreak/>
        <w:t>інформаційно-вимірювальні техно-логії", а також для студентів, аспірантів та фахівців, зацікавлених в опануванні основ метрологічного забезпечення.</w:t>
      </w:r>
    </w:p>
    <w:p w:rsidR="007C3B44" w:rsidRDefault="007C3B44" w:rsidP="002A46DF">
      <w:pPr>
        <w:ind w:firstLine="708"/>
        <w:jc w:val="both"/>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51424" behindDoc="0" locked="0" layoutInCell="1" allowOverlap="1">
            <wp:simplePos x="0" y="0"/>
            <wp:positionH relativeFrom="column">
              <wp:posOffset>133985</wp:posOffset>
            </wp:positionH>
            <wp:positionV relativeFrom="paragraph">
              <wp:posOffset>114935</wp:posOffset>
            </wp:positionV>
            <wp:extent cx="1608455" cy="2230120"/>
            <wp:effectExtent l="19050" t="0" r="0" b="0"/>
            <wp:wrapSquare wrapText="bothSides"/>
            <wp:docPr id="2" name="Рисунок 4" descr="Document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2).jpg"/>
                    <pic:cNvPicPr/>
                  </pic:nvPicPr>
                  <pic:blipFill>
                    <a:blip r:embed="rId29" cstate="print"/>
                    <a:stretch>
                      <a:fillRect/>
                    </a:stretch>
                  </pic:blipFill>
                  <pic:spPr>
                    <a:xfrm>
                      <a:off x="0" y="0"/>
                      <a:ext cx="1608455" cy="2230120"/>
                    </a:xfrm>
                    <a:prstGeom prst="rect">
                      <a:avLst/>
                    </a:prstGeom>
                  </pic:spPr>
                </pic:pic>
              </a:graphicData>
            </a:graphic>
          </wp:anchor>
        </w:drawing>
      </w:r>
      <w:r w:rsidRPr="00647174">
        <w:rPr>
          <w:rFonts w:ascii="Times New Roman" w:hAnsi="Times New Roman" w:cs="Times New Roman"/>
          <w:b/>
          <w:bCs/>
          <w:sz w:val="28"/>
          <w:szCs w:val="28"/>
        </w:rPr>
        <w:t>Проектування</w:t>
      </w:r>
      <w:r w:rsidRPr="00647174">
        <w:rPr>
          <w:rFonts w:ascii="Times New Roman" w:hAnsi="Times New Roman" w:cs="Times New Roman"/>
          <w:b/>
          <w:bCs/>
          <w:sz w:val="28"/>
          <w:szCs w:val="28"/>
          <w:lang w:val="ru-RU"/>
        </w:rPr>
        <w:t xml:space="preserve"> </w:t>
      </w:r>
      <w:r w:rsidRPr="00647174">
        <w:rPr>
          <w:rFonts w:ascii="Times New Roman" w:hAnsi="Times New Roman" w:cs="Times New Roman"/>
          <w:b/>
          <w:bCs/>
          <w:sz w:val="28"/>
          <w:szCs w:val="28"/>
        </w:rPr>
        <w:t>закладів</w:t>
      </w:r>
      <w:r w:rsidRPr="00647174">
        <w:rPr>
          <w:rFonts w:ascii="Times New Roman" w:hAnsi="Times New Roman" w:cs="Times New Roman"/>
          <w:b/>
          <w:bCs/>
          <w:sz w:val="28"/>
          <w:szCs w:val="28"/>
          <w:lang w:val="ru-RU"/>
        </w:rPr>
        <w:t xml:space="preserve"> </w:t>
      </w:r>
      <w:r w:rsidRPr="00647174">
        <w:rPr>
          <w:rFonts w:ascii="Times New Roman" w:hAnsi="Times New Roman" w:cs="Times New Roman"/>
          <w:b/>
          <w:bCs/>
          <w:sz w:val="28"/>
          <w:szCs w:val="28"/>
        </w:rPr>
        <w:t>ресторанного</w:t>
      </w:r>
      <w:r w:rsidRPr="00647174">
        <w:rPr>
          <w:rFonts w:ascii="Times New Roman" w:hAnsi="Times New Roman" w:cs="Times New Roman"/>
          <w:b/>
          <w:bCs/>
          <w:sz w:val="28"/>
          <w:szCs w:val="28"/>
          <w:lang w:val="ru-RU"/>
        </w:rPr>
        <w:t xml:space="preserve"> </w:t>
      </w:r>
      <w:r w:rsidRPr="00647174">
        <w:rPr>
          <w:rFonts w:ascii="Times New Roman" w:hAnsi="Times New Roman" w:cs="Times New Roman"/>
          <w:b/>
          <w:bCs/>
          <w:sz w:val="28"/>
          <w:szCs w:val="28"/>
        </w:rPr>
        <w:t>господарства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підручник</w:t>
      </w:r>
      <w:r w:rsidRPr="00647174">
        <w:rPr>
          <w:rFonts w:ascii="Times New Roman" w:hAnsi="Times New Roman" w:cs="Times New Roman"/>
          <w:sz w:val="28"/>
          <w:szCs w:val="28"/>
          <w:lang w:val="ru-RU"/>
        </w:rPr>
        <w:t xml:space="preserve"> /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Мазаракі</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С</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Л</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Шаповал</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О</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М</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Григоренко</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та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ін</w:t>
      </w:r>
      <w:r w:rsidRPr="00647174">
        <w:rPr>
          <w:rFonts w:ascii="Times New Roman" w:hAnsi="Times New Roman" w:cs="Times New Roman"/>
          <w:sz w:val="28"/>
          <w:szCs w:val="28"/>
          <w:lang w:val="ru-RU"/>
        </w:rPr>
        <w:t xml:space="preserve">. ; </w:t>
      </w:r>
      <w:r w:rsidRPr="00647174">
        <w:rPr>
          <w:rFonts w:ascii="Times New Roman" w:hAnsi="Times New Roman" w:cs="Times New Roman"/>
          <w:sz w:val="28"/>
          <w:szCs w:val="28"/>
        </w:rPr>
        <w:t>за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ред</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Мазаракі</w:t>
      </w:r>
      <w:proofErr w:type="gramStart"/>
      <w:r w:rsidRPr="00647174">
        <w:rPr>
          <w:rFonts w:ascii="Times New Roman" w:hAnsi="Times New Roman" w:cs="Times New Roman"/>
          <w:sz w:val="28"/>
          <w:szCs w:val="28"/>
          <w:lang w:val="ru-RU"/>
        </w:rPr>
        <w:t xml:space="preserve"> ;</w:t>
      </w:r>
      <w:proofErr w:type="gramEnd"/>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ред</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А</w:t>
      </w:r>
      <w:r w:rsidRPr="00647174">
        <w:rPr>
          <w:rFonts w:ascii="Times New Roman" w:hAnsi="Times New Roman" w:cs="Times New Roman"/>
          <w:sz w:val="28"/>
          <w:szCs w:val="28"/>
          <w:lang w:val="ru-RU"/>
        </w:rPr>
        <w:t xml:space="preserve">. </w:t>
      </w:r>
      <w:r w:rsidRPr="00647174">
        <w:rPr>
          <w:rFonts w:ascii="Times New Roman" w:hAnsi="Times New Roman" w:cs="Times New Roman"/>
          <w:sz w:val="28"/>
          <w:szCs w:val="28"/>
        </w:rPr>
        <w:t>Мазаракі. – Київ</w:t>
      </w:r>
      <w:r w:rsidRPr="00647174">
        <w:rPr>
          <w:rFonts w:ascii="Times New Roman" w:hAnsi="Times New Roman" w:cs="Times New Roman"/>
          <w:sz w:val="28"/>
          <w:szCs w:val="28"/>
          <w:lang w:val="ru-RU"/>
        </w:rPr>
        <w:t xml:space="preserve"> : </w:t>
      </w:r>
      <w:r w:rsidRPr="00647174">
        <w:rPr>
          <w:rFonts w:ascii="Times New Roman" w:hAnsi="Times New Roman" w:cs="Times New Roman"/>
          <w:sz w:val="28"/>
          <w:szCs w:val="28"/>
        </w:rPr>
        <w:t>КНТЕУ</w:t>
      </w:r>
      <w:r w:rsidRPr="00647174">
        <w:rPr>
          <w:rFonts w:ascii="Times New Roman" w:hAnsi="Times New Roman" w:cs="Times New Roman"/>
          <w:sz w:val="28"/>
          <w:szCs w:val="28"/>
          <w:lang w:val="ru-RU"/>
        </w:rPr>
        <w:t>, 2017. –</w:t>
      </w:r>
      <w:r w:rsidRPr="00647174">
        <w:rPr>
          <w:rFonts w:ascii="Times New Roman" w:hAnsi="Times New Roman" w:cs="Times New Roman"/>
          <w:sz w:val="28"/>
          <w:szCs w:val="28"/>
        </w:rPr>
        <w:t> </w:t>
      </w:r>
      <w:r w:rsidRPr="00647174">
        <w:rPr>
          <w:rFonts w:ascii="Times New Roman" w:hAnsi="Times New Roman" w:cs="Times New Roman"/>
          <w:sz w:val="28"/>
          <w:szCs w:val="28"/>
          <w:lang w:val="ru-RU"/>
        </w:rPr>
        <w:t xml:space="preserve">184 </w:t>
      </w:r>
      <w:r w:rsidRPr="00647174">
        <w:rPr>
          <w:rFonts w:ascii="Times New Roman" w:hAnsi="Times New Roman" w:cs="Times New Roman"/>
          <w:sz w:val="28"/>
          <w:szCs w:val="28"/>
        </w:rPr>
        <w:t>с</w:t>
      </w:r>
      <w:r w:rsidRPr="00647174">
        <w:rPr>
          <w:rFonts w:ascii="Times New Roman" w:hAnsi="Times New Roman" w:cs="Times New Roman"/>
          <w:sz w:val="28"/>
          <w:szCs w:val="28"/>
          <w:lang w:val="ru-RU"/>
        </w:rPr>
        <w:t xml:space="preserve">. </w:t>
      </w:r>
    </w:p>
    <w:p w:rsidR="007C3B44" w:rsidRDefault="007C3B44" w:rsidP="007C3B44">
      <w:pPr>
        <w:widowControl w:val="0"/>
        <w:autoSpaceDE w:val="0"/>
        <w:autoSpaceDN w:val="0"/>
        <w:adjustRightInd w:val="0"/>
        <w:spacing w:after="0" w:line="240" w:lineRule="auto"/>
        <w:rPr>
          <w:rFonts w:ascii="Times New Roman" w:hAnsi="Times New Roman" w:cs="Times New Roman"/>
          <w:sz w:val="28"/>
          <w:szCs w:val="28"/>
        </w:rPr>
      </w:pPr>
      <w:r w:rsidRPr="00647174">
        <w:rPr>
          <w:rFonts w:ascii="Times New Roman" w:hAnsi="Times New Roman" w:cs="Times New Roman"/>
          <w:sz w:val="28"/>
          <w:szCs w:val="28"/>
        </w:rPr>
        <w:t xml:space="preserve">УДК </w:t>
      </w:r>
      <w:r w:rsidRPr="009033A8">
        <w:rPr>
          <w:rFonts w:ascii="Times New Roman" w:hAnsi="Times New Roman" w:cs="Times New Roman"/>
          <w:sz w:val="28"/>
          <w:szCs w:val="28"/>
        </w:rPr>
        <w:t>725(075.8)</w:t>
      </w:r>
    </w:p>
    <w:p w:rsidR="007C3B44" w:rsidRPr="009033A8" w:rsidRDefault="007C3B44" w:rsidP="007C3B44">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r>
      <w:r w:rsidRPr="009033A8">
        <w:rPr>
          <w:rFonts w:ascii="Times New Roman" w:hAnsi="Times New Roman" w:cs="Times New Roman"/>
          <w:sz w:val="28"/>
          <w:szCs w:val="28"/>
        </w:rPr>
        <w:t>П79</w:t>
      </w:r>
    </w:p>
    <w:p w:rsidR="007C3B44" w:rsidRDefault="00DC4813" w:rsidP="007C3B44">
      <w:pPr>
        <w:ind w:firstLine="708"/>
        <w:jc w:val="both"/>
        <w:rPr>
          <w:sz w:val="28"/>
          <w:szCs w:val="28"/>
        </w:rPr>
      </w:pPr>
      <w:r>
        <w:rPr>
          <w:sz w:val="28"/>
          <w:szCs w:val="28"/>
        </w:rPr>
        <w:t xml:space="preserve">У </w:t>
      </w:r>
      <w:r w:rsidR="007C3B44" w:rsidRPr="00696A0E">
        <w:rPr>
          <w:sz w:val="28"/>
          <w:szCs w:val="28"/>
        </w:rPr>
        <w:t>підручнику наведено загальні положення до проектування закладів ресторанного господарства, підходи до їх концептуального рішення та порядку і вимог до розроблення проекту загалом.Призначений для студентів ВНЗ, коледжів, комерційних училищ, які здійснюють підготовку фахівців напряму підготовки «Харчові технології та інженерія», а також може бути корисний фахівцям-практикам для розроблення проектної документації, створення нових, реконструкції і технічного переоснащення діючих закладів ресторанного господарства.</w:t>
      </w:r>
    </w:p>
    <w:p w:rsidR="00E26525" w:rsidRPr="00C83170" w:rsidRDefault="00E26525" w:rsidP="00E2652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45280" behindDoc="0" locked="0" layoutInCell="1" allowOverlap="1">
            <wp:simplePos x="0" y="0"/>
            <wp:positionH relativeFrom="column">
              <wp:posOffset>-111760</wp:posOffset>
            </wp:positionH>
            <wp:positionV relativeFrom="paragraph">
              <wp:posOffset>15240</wp:posOffset>
            </wp:positionV>
            <wp:extent cx="1675130" cy="2374900"/>
            <wp:effectExtent l="19050" t="0" r="1270" b="0"/>
            <wp:wrapSquare wrapText="bothSides"/>
            <wp:docPr id="52" name="Рисунок 11" descr="Реконструкція Савйовсь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конструкція Савйовський.jpg"/>
                    <pic:cNvPicPr/>
                  </pic:nvPicPr>
                  <pic:blipFill>
                    <a:blip r:embed="rId30" cstate="print"/>
                    <a:stretch>
                      <a:fillRect/>
                    </a:stretch>
                  </pic:blipFill>
                  <pic:spPr>
                    <a:xfrm>
                      <a:off x="0" y="0"/>
                      <a:ext cx="1675130" cy="2374900"/>
                    </a:xfrm>
                    <a:prstGeom prst="rect">
                      <a:avLst/>
                    </a:prstGeom>
                  </pic:spPr>
                </pic:pic>
              </a:graphicData>
            </a:graphic>
          </wp:anchor>
        </w:drawing>
      </w:r>
      <w:r w:rsidRPr="00C83170">
        <w:rPr>
          <w:rFonts w:ascii="Times New Roman" w:hAnsi="Times New Roman" w:cs="Times New Roman"/>
          <w:b/>
          <w:bCs/>
          <w:sz w:val="28"/>
          <w:szCs w:val="28"/>
        </w:rPr>
        <w:t xml:space="preserve">Савйовський, В. В. </w:t>
      </w:r>
    </w:p>
    <w:p w:rsidR="00E26525" w:rsidRPr="009033A8" w:rsidRDefault="00E26525" w:rsidP="00E26525">
      <w:pPr>
        <w:widowControl w:val="0"/>
        <w:autoSpaceDE w:val="0"/>
        <w:autoSpaceDN w:val="0"/>
        <w:adjustRightInd w:val="0"/>
        <w:spacing w:after="0" w:line="240" w:lineRule="auto"/>
        <w:rPr>
          <w:rFonts w:ascii="Times New Roman" w:hAnsi="Times New Roman" w:cs="Times New Roman"/>
          <w:sz w:val="28"/>
          <w:szCs w:val="28"/>
          <w:lang w:val="ru-RU"/>
        </w:rPr>
      </w:pPr>
      <w:r w:rsidRPr="00C83170">
        <w:rPr>
          <w:rFonts w:ascii="Times New Roman" w:hAnsi="Times New Roman" w:cs="Times New Roman"/>
          <w:b/>
          <w:bCs/>
          <w:sz w:val="28"/>
          <w:szCs w:val="28"/>
        </w:rPr>
        <w:t>Реконструкція</w:t>
      </w:r>
      <w:r w:rsidRPr="00C83170">
        <w:rPr>
          <w:rFonts w:ascii="Times New Roman" w:hAnsi="Times New Roman" w:cs="Times New Roman"/>
          <w:b/>
          <w:bCs/>
          <w:sz w:val="28"/>
          <w:szCs w:val="28"/>
          <w:lang w:val="ru-RU"/>
        </w:rPr>
        <w:t xml:space="preserve"> </w:t>
      </w:r>
      <w:r w:rsidRPr="00C83170">
        <w:rPr>
          <w:rFonts w:ascii="Times New Roman" w:hAnsi="Times New Roman" w:cs="Times New Roman"/>
          <w:b/>
          <w:bCs/>
          <w:sz w:val="28"/>
          <w:szCs w:val="28"/>
        </w:rPr>
        <w:t>будівель</w:t>
      </w:r>
      <w:r w:rsidRPr="00C83170">
        <w:rPr>
          <w:rFonts w:ascii="Times New Roman" w:hAnsi="Times New Roman" w:cs="Times New Roman"/>
          <w:b/>
          <w:bCs/>
          <w:sz w:val="28"/>
          <w:szCs w:val="28"/>
          <w:lang w:val="ru-RU"/>
        </w:rPr>
        <w:t xml:space="preserve"> </w:t>
      </w:r>
      <w:r w:rsidRPr="00C83170">
        <w:rPr>
          <w:rFonts w:ascii="Times New Roman" w:hAnsi="Times New Roman" w:cs="Times New Roman"/>
          <w:b/>
          <w:bCs/>
          <w:sz w:val="28"/>
          <w:szCs w:val="28"/>
        </w:rPr>
        <w:t>і</w:t>
      </w:r>
      <w:r w:rsidRPr="00C83170">
        <w:rPr>
          <w:rFonts w:ascii="Times New Roman" w:hAnsi="Times New Roman" w:cs="Times New Roman"/>
          <w:b/>
          <w:bCs/>
          <w:sz w:val="28"/>
          <w:szCs w:val="28"/>
          <w:lang w:val="ru-RU"/>
        </w:rPr>
        <w:t xml:space="preserve"> </w:t>
      </w:r>
      <w:r w:rsidRPr="00C83170">
        <w:rPr>
          <w:rFonts w:ascii="Times New Roman" w:hAnsi="Times New Roman" w:cs="Times New Roman"/>
          <w:b/>
          <w:bCs/>
          <w:sz w:val="28"/>
          <w:szCs w:val="28"/>
        </w:rPr>
        <w:t>споруд</w:t>
      </w:r>
      <w:r w:rsidRPr="00C83170">
        <w:rPr>
          <w:rFonts w:ascii="Times New Roman" w:hAnsi="Times New Roman" w:cs="Times New Roman"/>
          <w:sz w:val="28"/>
          <w:szCs w:val="28"/>
          <w:lang w:val="ru-RU"/>
        </w:rPr>
        <w:t xml:space="preserve">: </w:t>
      </w:r>
      <w:r w:rsidRPr="00C83170">
        <w:rPr>
          <w:rFonts w:ascii="Times New Roman" w:hAnsi="Times New Roman" w:cs="Times New Roman"/>
          <w:sz w:val="28"/>
          <w:szCs w:val="28"/>
        </w:rPr>
        <w:t>навчальний</w:t>
      </w:r>
      <w:r w:rsidRPr="00C83170">
        <w:rPr>
          <w:rFonts w:ascii="Times New Roman" w:hAnsi="Times New Roman" w:cs="Times New Roman"/>
          <w:sz w:val="28"/>
          <w:szCs w:val="28"/>
          <w:lang w:val="ru-RU"/>
        </w:rPr>
        <w:t xml:space="preserve"> </w:t>
      </w:r>
      <w:r w:rsidRPr="00C83170">
        <w:rPr>
          <w:rFonts w:ascii="Times New Roman" w:hAnsi="Times New Roman" w:cs="Times New Roman"/>
          <w:sz w:val="28"/>
          <w:szCs w:val="28"/>
        </w:rPr>
        <w:t>посібник</w:t>
      </w:r>
      <w:r w:rsidRPr="00C83170">
        <w:rPr>
          <w:rFonts w:ascii="Times New Roman" w:hAnsi="Times New Roman" w:cs="Times New Roman"/>
          <w:sz w:val="28"/>
          <w:szCs w:val="28"/>
          <w:lang w:val="ru-RU"/>
        </w:rPr>
        <w:t xml:space="preserve"> </w:t>
      </w:r>
    </w:p>
    <w:p w:rsidR="002A46DF" w:rsidRDefault="00E26525" w:rsidP="00E26525">
      <w:pPr>
        <w:widowControl w:val="0"/>
        <w:autoSpaceDE w:val="0"/>
        <w:autoSpaceDN w:val="0"/>
        <w:adjustRightInd w:val="0"/>
        <w:spacing w:after="0" w:line="240" w:lineRule="auto"/>
        <w:rPr>
          <w:rFonts w:ascii="Times New Roman" w:hAnsi="Times New Roman" w:cs="Times New Roman"/>
          <w:sz w:val="28"/>
          <w:szCs w:val="28"/>
          <w:lang w:val="ru-RU"/>
        </w:rPr>
      </w:pPr>
      <w:r w:rsidRPr="00C83170">
        <w:rPr>
          <w:rFonts w:ascii="Times New Roman" w:hAnsi="Times New Roman" w:cs="Times New Roman"/>
          <w:sz w:val="28"/>
          <w:szCs w:val="28"/>
          <w:lang w:val="ru-RU"/>
        </w:rPr>
        <w:t xml:space="preserve">/ </w:t>
      </w:r>
      <w:r w:rsidRPr="00C83170">
        <w:rPr>
          <w:rFonts w:ascii="Times New Roman" w:hAnsi="Times New Roman" w:cs="Times New Roman"/>
          <w:sz w:val="28"/>
          <w:szCs w:val="28"/>
        </w:rPr>
        <w:t>В</w:t>
      </w:r>
      <w:r w:rsidRPr="00C83170">
        <w:rPr>
          <w:rFonts w:ascii="Times New Roman" w:hAnsi="Times New Roman" w:cs="Times New Roman"/>
          <w:sz w:val="28"/>
          <w:szCs w:val="28"/>
          <w:lang w:val="ru-RU"/>
        </w:rPr>
        <w:t xml:space="preserve">. </w:t>
      </w:r>
      <w:r w:rsidRPr="00C83170">
        <w:rPr>
          <w:rFonts w:ascii="Times New Roman" w:hAnsi="Times New Roman" w:cs="Times New Roman"/>
          <w:sz w:val="28"/>
          <w:szCs w:val="28"/>
        </w:rPr>
        <w:t>В</w:t>
      </w:r>
      <w:r w:rsidRPr="00C83170">
        <w:rPr>
          <w:rFonts w:ascii="Times New Roman" w:hAnsi="Times New Roman" w:cs="Times New Roman"/>
          <w:sz w:val="28"/>
          <w:szCs w:val="28"/>
          <w:lang w:val="ru-RU"/>
        </w:rPr>
        <w:t xml:space="preserve">. </w:t>
      </w:r>
      <w:r w:rsidRPr="00C83170">
        <w:rPr>
          <w:rFonts w:ascii="Times New Roman" w:hAnsi="Times New Roman" w:cs="Times New Roman"/>
          <w:sz w:val="28"/>
          <w:szCs w:val="28"/>
        </w:rPr>
        <w:t>Савйовський. – Київ</w:t>
      </w:r>
      <w:r w:rsidRPr="00C83170">
        <w:rPr>
          <w:rFonts w:ascii="Times New Roman" w:hAnsi="Times New Roman" w:cs="Times New Roman"/>
          <w:sz w:val="28"/>
          <w:szCs w:val="28"/>
          <w:lang w:val="ru-RU"/>
        </w:rPr>
        <w:t xml:space="preserve"> : </w:t>
      </w:r>
      <w:r w:rsidRPr="00C83170">
        <w:rPr>
          <w:rFonts w:ascii="Times New Roman" w:hAnsi="Times New Roman" w:cs="Times New Roman"/>
          <w:sz w:val="28"/>
          <w:szCs w:val="28"/>
        </w:rPr>
        <w:t>Ліра</w:t>
      </w:r>
      <w:r w:rsidRPr="00C83170">
        <w:rPr>
          <w:rFonts w:ascii="Times New Roman" w:hAnsi="Times New Roman" w:cs="Times New Roman"/>
          <w:sz w:val="28"/>
          <w:szCs w:val="28"/>
          <w:lang w:val="ru-RU"/>
        </w:rPr>
        <w:t>-</w:t>
      </w:r>
      <w:r w:rsidRPr="00C83170">
        <w:rPr>
          <w:rFonts w:ascii="Times New Roman" w:hAnsi="Times New Roman" w:cs="Times New Roman"/>
          <w:sz w:val="28"/>
          <w:szCs w:val="28"/>
        </w:rPr>
        <w:t>К</w:t>
      </w:r>
      <w:r w:rsidRPr="00C83170">
        <w:rPr>
          <w:rFonts w:ascii="Times New Roman" w:hAnsi="Times New Roman" w:cs="Times New Roman"/>
          <w:sz w:val="28"/>
          <w:szCs w:val="28"/>
          <w:lang w:val="ru-RU"/>
        </w:rPr>
        <w:t>, 2019. –</w:t>
      </w:r>
      <w:r w:rsidRPr="00C83170">
        <w:rPr>
          <w:rFonts w:ascii="Times New Roman" w:hAnsi="Times New Roman" w:cs="Times New Roman"/>
          <w:sz w:val="28"/>
          <w:szCs w:val="28"/>
        </w:rPr>
        <w:t> </w:t>
      </w:r>
      <w:r w:rsidRPr="00C83170">
        <w:rPr>
          <w:rFonts w:ascii="Times New Roman" w:hAnsi="Times New Roman" w:cs="Times New Roman"/>
          <w:sz w:val="28"/>
          <w:szCs w:val="28"/>
          <w:lang w:val="ru-RU"/>
        </w:rPr>
        <w:t xml:space="preserve">320 </w:t>
      </w:r>
      <w:r w:rsidRPr="00C83170">
        <w:rPr>
          <w:rFonts w:ascii="Times New Roman" w:hAnsi="Times New Roman" w:cs="Times New Roman"/>
          <w:sz w:val="28"/>
          <w:szCs w:val="28"/>
        </w:rPr>
        <w:t>с</w:t>
      </w:r>
      <w:r w:rsidRPr="00C83170">
        <w:rPr>
          <w:rFonts w:ascii="Times New Roman" w:hAnsi="Times New Roman" w:cs="Times New Roman"/>
          <w:sz w:val="28"/>
          <w:szCs w:val="28"/>
          <w:lang w:val="ru-RU"/>
        </w:rPr>
        <w:t xml:space="preserve">. </w:t>
      </w:r>
    </w:p>
    <w:p w:rsidR="00E26525" w:rsidRDefault="00E26525" w:rsidP="00E26525">
      <w:pPr>
        <w:widowControl w:val="0"/>
        <w:autoSpaceDE w:val="0"/>
        <w:autoSpaceDN w:val="0"/>
        <w:adjustRightInd w:val="0"/>
        <w:spacing w:after="0" w:line="240" w:lineRule="auto"/>
        <w:rPr>
          <w:rFonts w:ascii="Times New Roman" w:hAnsi="Times New Roman" w:cs="Times New Roman"/>
          <w:sz w:val="28"/>
          <w:szCs w:val="28"/>
          <w:lang w:val="ru-RU"/>
        </w:rPr>
      </w:pPr>
      <w:r w:rsidRPr="009033A8">
        <w:rPr>
          <w:rFonts w:ascii="Times New Roman" w:hAnsi="Times New Roman" w:cs="Times New Roman"/>
          <w:sz w:val="28"/>
          <w:szCs w:val="28"/>
          <w:lang w:val="ru-RU"/>
        </w:rPr>
        <w:t xml:space="preserve">УДК </w:t>
      </w:r>
      <w:r>
        <w:rPr>
          <w:rFonts w:ascii="Times New Roman" w:hAnsi="Times New Roman" w:cs="Times New Roman"/>
          <w:sz w:val="28"/>
          <w:szCs w:val="28"/>
          <w:lang w:val="ru-RU"/>
        </w:rPr>
        <w:t>69.059(075.8)</w:t>
      </w:r>
    </w:p>
    <w:p w:rsidR="00E26525" w:rsidRPr="00C83170" w:rsidRDefault="00E26525" w:rsidP="00E26525">
      <w:pPr>
        <w:widowControl w:val="0"/>
        <w:autoSpaceDE w:val="0"/>
        <w:autoSpaceDN w:val="0"/>
        <w:adjustRightInd w:val="0"/>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ab/>
        <w:t>С13</w:t>
      </w:r>
    </w:p>
    <w:p w:rsidR="00E26525" w:rsidRDefault="00DC4813" w:rsidP="00336475">
      <w:pPr>
        <w:jc w:val="both"/>
        <w:rPr>
          <w:sz w:val="28"/>
          <w:szCs w:val="28"/>
        </w:rPr>
      </w:pPr>
      <w:r>
        <w:rPr>
          <w:sz w:val="28"/>
          <w:szCs w:val="28"/>
        </w:rPr>
        <w:t xml:space="preserve">           </w:t>
      </w:r>
      <w:r w:rsidR="00E26525">
        <w:rPr>
          <w:sz w:val="28"/>
          <w:szCs w:val="28"/>
        </w:rPr>
        <w:tab/>
        <w:t xml:space="preserve">У </w:t>
      </w:r>
      <w:r w:rsidR="00E26525" w:rsidRPr="00157C3E">
        <w:rPr>
          <w:sz w:val="28"/>
          <w:szCs w:val="28"/>
        </w:rPr>
        <w:t>навчальному посібнику висвітлені питання технології та організації будівельних робіт, виконуваних під час реконструкції будівель і споруд. Зазначено причини пошкоджень і деформації будівельних конструкцій та викладено методику оцінки їх технічного стану. Наведено технологію розбирання будівельних конструкцій, влаштування прорізів і знесення будівель. Розглянуто технологію робіт із закріплення ґрунтів основ, ремонту та підсилення фундаментів. Детально висвітлено технологію підсилення кам’яних, бетонних, залізобетонних, металевих і дерев'яних конструкцій. Запропоновано схеми механізації демонтажно-монтажних робіт. Викладено новітні технології відновлення гідроізоляції будівельних конструкцій, термомодернізації зовнішніх огороджувапьних конструкцій, наведено перелік заходів із переробки та повторного використання матеріалів від розбирання будівель.Розглянуті способи та методи виконання будівельних робіт під час реконструкції будівель і споруд базуються на класичних і сучасних, новітніх технологіях світового рівня. Викладені теоретичні відомості підкріплено</w:t>
      </w:r>
      <w:r w:rsidR="00E26525">
        <w:rPr>
          <w:sz w:val="28"/>
          <w:szCs w:val="28"/>
        </w:rPr>
        <w:t xml:space="preserve"> практичними прикладами.</w:t>
      </w:r>
      <w:r w:rsidR="00E26525" w:rsidRPr="00157C3E">
        <w:rPr>
          <w:sz w:val="28"/>
          <w:szCs w:val="28"/>
        </w:rPr>
        <w:t xml:space="preserve">Матеріал навчального посібника відповідає робочим </w:t>
      </w:r>
      <w:r w:rsidR="00E26525" w:rsidRPr="00157C3E">
        <w:rPr>
          <w:sz w:val="28"/>
          <w:szCs w:val="28"/>
        </w:rPr>
        <w:lastRenderedPageBreak/>
        <w:t>програмам курсів «Експлуатація будівель і споруд», «Технологія реконструкції будівель і споруд», рекомендованих до вивчення на будівельних спеціальностях вишів.Для студентів будівельних спеціальностей вищих навчальних закладів, проектувальників і будівельників.</w:t>
      </w:r>
    </w:p>
    <w:p w:rsidR="009F61ED" w:rsidRPr="00756D4B" w:rsidRDefault="009F61ED" w:rsidP="009F61E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24800" behindDoc="0" locked="0" layoutInCell="1" allowOverlap="1">
            <wp:simplePos x="0" y="0"/>
            <wp:positionH relativeFrom="column">
              <wp:posOffset>22225</wp:posOffset>
            </wp:positionH>
            <wp:positionV relativeFrom="paragraph">
              <wp:posOffset>24130</wp:posOffset>
            </wp:positionV>
            <wp:extent cx="1798320" cy="2430780"/>
            <wp:effectExtent l="19050" t="0" r="0" b="0"/>
            <wp:wrapSquare wrapText="bothSides"/>
            <wp:docPr id="42" name="Рисунок 1" descr="Documen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1).jpg"/>
                    <pic:cNvPicPr/>
                  </pic:nvPicPr>
                  <pic:blipFill>
                    <a:blip r:embed="rId31" cstate="print"/>
                    <a:stretch>
                      <a:fillRect/>
                    </a:stretch>
                  </pic:blipFill>
                  <pic:spPr>
                    <a:xfrm>
                      <a:off x="0" y="0"/>
                      <a:ext cx="1798320" cy="2430780"/>
                    </a:xfrm>
                    <a:prstGeom prst="rect">
                      <a:avLst/>
                    </a:prstGeom>
                  </pic:spPr>
                </pic:pic>
              </a:graphicData>
            </a:graphic>
          </wp:anchor>
        </w:drawing>
      </w:r>
      <w:r w:rsidRPr="00756D4B">
        <w:rPr>
          <w:rFonts w:ascii="Times New Roman" w:hAnsi="Times New Roman" w:cs="Times New Roman"/>
          <w:b/>
          <w:bCs/>
          <w:sz w:val="28"/>
          <w:szCs w:val="28"/>
        </w:rPr>
        <w:t>Сирохман</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Іван</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 xml:space="preserve">Васильович </w:t>
      </w:r>
    </w:p>
    <w:p w:rsidR="009F61ED" w:rsidRPr="00756D4B" w:rsidRDefault="009F61ED" w:rsidP="002A46DF">
      <w:pPr>
        <w:widowControl w:val="0"/>
        <w:autoSpaceDE w:val="0"/>
        <w:autoSpaceDN w:val="0"/>
        <w:adjustRightInd w:val="0"/>
        <w:spacing w:after="0" w:line="240" w:lineRule="auto"/>
        <w:ind w:firstLine="340"/>
        <w:rPr>
          <w:rFonts w:ascii="Times New Roman" w:hAnsi="Times New Roman" w:cs="Times New Roman"/>
          <w:sz w:val="28"/>
          <w:szCs w:val="28"/>
        </w:rPr>
      </w:pPr>
      <w:r w:rsidRPr="00756D4B">
        <w:rPr>
          <w:rFonts w:ascii="Times New Roman" w:hAnsi="Times New Roman" w:cs="Times New Roman"/>
          <w:b/>
          <w:bCs/>
          <w:sz w:val="28"/>
          <w:szCs w:val="28"/>
        </w:rPr>
        <w:t>Товарознавство</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продовольчих</w:t>
      </w:r>
      <w:r w:rsidRPr="00756D4B">
        <w:rPr>
          <w:rFonts w:ascii="Times New Roman" w:hAnsi="Times New Roman" w:cs="Times New Roman"/>
          <w:b/>
          <w:bCs/>
          <w:sz w:val="28"/>
          <w:szCs w:val="28"/>
          <w:lang w:val="ru-RU"/>
        </w:rPr>
        <w:t xml:space="preserve"> </w:t>
      </w:r>
      <w:r w:rsidRPr="00756D4B">
        <w:rPr>
          <w:rFonts w:ascii="Times New Roman" w:hAnsi="Times New Roman" w:cs="Times New Roman"/>
          <w:b/>
          <w:bCs/>
          <w:sz w:val="28"/>
          <w:szCs w:val="28"/>
        </w:rPr>
        <w:t>товарів</w:t>
      </w:r>
      <w:r w:rsidRPr="00756D4B">
        <w:rPr>
          <w:rFonts w:ascii="Times New Roman" w:hAnsi="Times New Roman" w:cs="Times New Roman"/>
          <w:sz w:val="28"/>
          <w:szCs w:val="28"/>
          <w:lang w:val="ru-RU"/>
        </w:rPr>
        <w:t xml:space="preserve"> : </w:t>
      </w:r>
      <w:r w:rsidRPr="00756D4B">
        <w:rPr>
          <w:rFonts w:ascii="Times New Roman" w:hAnsi="Times New Roman" w:cs="Times New Roman"/>
          <w:sz w:val="28"/>
          <w:szCs w:val="28"/>
        </w:rPr>
        <w:t>підручник</w:t>
      </w:r>
      <w:r w:rsidRPr="00756D4B">
        <w:rPr>
          <w:rFonts w:ascii="Times New Roman" w:hAnsi="Times New Roman" w:cs="Times New Roman"/>
          <w:sz w:val="28"/>
          <w:szCs w:val="28"/>
          <w:lang w:val="ru-RU"/>
        </w:rPr>
        <w:t xml:space="preserve"> / </w:t>
      </w:r>
      <w:r w:rsidRPr="00756D4B">
        <w:rPr>
          <w:rFonts w:ascii="Times New Roman" w:hAnsi="Times New Roman" w:cs="Times New Roman"/>
          <w:sz w:val="28"/>
          <w:szCs w:val="28"/>
        </w:rPr>
        <w:t>І</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В</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Сирохман. – Харків</w:t>
      </w:r>
      <w:r w:rsidRPr="00756D4B">
        <w:rPr>
          <w:rFonts w:ascii="Times New Roman" w:hAnsi="Times New Roman" w:cs="Times New Roman"/>
          <w:sz w:val="28"/>
          <w:szCs w:val="28"/>
          <w:lang w:val="ru-RU"/>
        </w:rPr>
        <w:t xml:space="preserve"> : </w:t>
      </w:r>
      <w:r w:rsidRPr="00756D4B">
        <w:rPr>
          <w:rFonts w:ascii="Times New Roman" w:hAnsi="Times New Roman" w:cs="Times New Roman"/>
          <w:sz w:val="28"/>
          <w:szCs w:val="28"/>
        </w:rPr>
        <w:t>Світ</w:t>
      </w:r>
      <w:r w:rsidRPr="00756D4B">
        <w:rPr>
          <w:rFonts w:ascii="Times New Roman" w:hAnsi="Times New Roman" w:cs="Times New Roman"/>
          <w:sz w:val="28"/>
          <w:szCs w:val="28"/>
          <w:lang w:val="ru-RU"/>
        </w:rPr>
        <w:t xml:space="preserve"> </w:t>
      </w:r>
      <w:r w:rsidRPr="00756D4B">
        <w:rPr>
          <w:rFonts w:ascii="Times New Roman" w:hAnsi="Times New Roman" w:cs="Times New Roman"/>
          <w:sz w:val="28"/>
          <w:szCs w:val="28"/>
        </w:rPr>
        <w:t>Книг</w:t>
      </w:r>
      <w:r w:rsidRPr="00756D4B">
        <w:rPr>
          <w:rFonts w:ascii="Times New Roman" w:hAnsi="Times New Roman" w:cs="Times New Roman"/>
          <w:sz w:val="28"/>
          <w:szCs w:val="28"/>
          <w:lang w:val="ru-RU"/>
        </w:rPr>
        <w:t>, 2019. –</w:t>
      </w:r>
      <w:r w:rsidRPr="00756D4B">
        <w:rPr>
          <w:rFonts w:ascii="Times New Roman" w:hAnsi="Times New Roman" w:cs="Times New Roman"/>
          <w:sz w:val="28"/>
          <w:szCs w:val="28"/>
        </w:rPr>
        <w:t> </w:t>
      </w:r>
      <w:r w:rsidRPr="00756D4B">
        <w:rPr>
          <w:rFonts w:ascii="Times New Roman" w:hAnsi="Times New Roman" w:cs="Times New Roman"/>
          <w:sz w:val="28"/>
          <w:szCs w:val="28"/>
          <w:lang w:val="ru-RU"/>
        </w:rPr>
        <w:t xml:space="preserve">713 </w:t>
      </w:r>
      <w:r w:rsidRPr="00756D4B">
        <w:rPr>
          <w:rFonts w:ascii="Times New Roman" w:hAnsi="Times New Roman" w:cs="Times New Roman"/>
          <w:sz w:val="28"/>
          <w:szCs w:val="28"/>
        </w:rPr>
        <w:t>с</w:t>
      </w:r>
      <w:r w:rsidRPr="00756D4B">
        <w:rPr>
          <w:rFonts w:ascii="Times New Roman" w:hAnsi="Times New Roman" w:cs="Times New Roman"/>
          <w:sz w:val="28"/>
          <w:szCs w:val="28"/>
          <w:lang w:val="ru-RU"/>
        </w:rPr>
        <w:t xml:space="preserve">. </w:t>
      </w:r>
    </w:p>
    <w:p w:rsidR="009F61ED" w:rsidRPr="00756D4B" w:rsidRDefault="009F61ED" w:rsidP="009F61ED">
      <w:pPr>
        <w:widowControl w:val="0"/>
        <w:autoSpaceDE w:val="0"/>
        <w:autoSpaceDN w:val="0"/>
        <w:adjustRightInd w:val="0"/>
        <w:spacing w:after="0" w:line="240" w:lineRule="auto"/>
        <w:rPr>
          <w:sz w:val="28"/>
          <w:szCs w:val="28"/>
        </w:rPr>
      </w:pPr>
      <w:r w:rsidRPr="00756D4B">
        <w:rPr>
          <w:rFonts w:ascii="Times New Roman" w:hAnsi="Times New Roman" w:cs="Times New Roman"/>
          <w:sz w:val="28"/>
          <w:szCs w:val="28"/>
        </w:rPr>
        <w:t xml:space="preserve">УДК </w:t>
      </w:r>
      <w:r w:rsidRPr="00143A77">
        <w:rPr>
          <w:rFonts w:ascii="Times New Roman" w:hAnsi="Times New Roman" w:cs="Times New Roman"/>
          <w:sz w:val="28"/>
          <w:szCs w:val="28"/>
        </w:rPr>
        <w:t>658.62(075.8)</w:t>
      </w:r>
    </w:p>
    <w:p w:rsidR="002A46DF" w:rsidRDefault="009F61ED" w:rsidP="009F61ED">
      <w:pPr>
        <w:ind w:firstLine="708"/>
        <w:jc w:val="both"/>
        <w:rPr>
          <w:rFonts w:ascii="Times New Roman" w:hAnsi="Times New Roman" w:cs="Times New Roman"/>
          <w:bCs/>
          <w:sz w:val="28"/>
          <w:szCs w:val="28"/>
        </w:rPr>
      </w:pPr>
      <w:r w:rsidRPr="00756D4B">
        <w:rPr>
          <w:rFonts w:ascii="Times New Roman" w:hAnsi="Times New Roman" w:cs="Times New Roman"/>
          <w:bCs/>
          <w:sz w:val="28"/>
          <w:szCs w:val="28"/>
        </w:rPr>
        <w:t>С40</w:t>
      </w:r>
    </w:p>
    <w:p w:rsidR="009F61ED" w:rsidRDefault="009F61ED" w:rsidP="009F61ED">
      <w:pPr>
        <w:ind w:firstLine="708"/>
        <w:jc w:val="both"/>
        <w:rPr>
          <w:sz w:val="28"/>
          <w:szCs w:val="28"/>
        </w:rPr>
      </w:pPr>
      <w:r w:rsidRPr="000516E9">
        <w:rPr>
          <w:sz w:val="28"/>
          <w:szCs w:val="28"/>
        </w:rPr>
        <w:t>Підручник із загального товарознавства містить базові теоретичні матеріали та основні нормативні документи, пов’язані з класифікацією, вимогами до якості, пакуванням, маркуванням, зберіганням продовольчих товарів.Враховано також вимоги нових державних стандартів, технічних умов, підзаконних актів, змін в асортименті певних груп і видів товарів.Підручних розраховано на студентів навчальних закладів III і IV рівнів акредитації зі спеціальностей економічно-комерційного і управлінського спрямування, а також за спеціальностями «Підприємництво, торгівля та біржова діяльність», «Готельно-ресторанна справа», «Харчові технології».Книга буде корисною також науковцям і спеціалістам-практикам, яких цікавлять питання загального товарознавства</w:t>
      </w:r>
    </w:p>
    <w:p w:rsidR="002A46DF" w:rsidRPr="000E4A69" w:rsidRDefault="002A46DF" w:rsidP="002A46D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noProof/>
          <w:sz w:val="28"/>
          <w:szCs w:val="28"/>
          <w:lang w:val="ru-RU" w:eastAsia="ru-RU"/>
        </w:rPr>
        <w:drawing>
          <wp:anchor distT="0" distB="0" distL="114300" distR="114300" simplePos="0" relativeHeight="251755520" behindDoc="0" locked="0" layoutInCell="1" allowOverlap="1">
            <wp:simplePos x="0" y="0"/>
            <wp:positionH relativeFrom="column">
              <wp:posOffset>88900</wp:posOffset>
            </wp:positionH>
            <wp:positionV relativeFrom="paragraph">
              <wp:posOffset>112395</wp:posOffset>
            </wp:positionV>
            <wp:extent cx="1731645" cy="2586990"/>
            <wp:effectExtent l="19050" t="0" r="1905" b="0"/>
            <wp:wrapSquare wrapText="bothSides"/>
            <wp:docPr id="4" name="Рисунок 26" descr="Сьомка Дизай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ьомка Дизайн.jpg"/>
                    <pic:cNvPicPr/>
                  </pic:nvPicPr>
                  <pic:blipFill>
                    <a:blip r:embed="rId32" cstate="print"/>
                    <a:stretch>
                      <a:fillRect/>
                    </a:stretch>
                  </pic:blipFill>
                  <pic:spPr>
                    <a:xfrm>
                      <a:off x="0" y="0"/>
                      <a:ext cx="1731645" cy="2586990"/>
                    </a:xfrm>
                    <a:prstGeom prst="rect">
                      <a:avLst/>
                    </a:prstGeom>
                  </pic:spPr>
                </pic:pic>
              </a:graphicData>
            </a:graphic>
          </wp:anchor>
        </w:drawing>
      </w:r>
      <w:r w:rsidRPr="000E4A69">
        <w:rPr>
          <w:rFonts w:ascii="Times New Roman" w:hAnsi="Times New Roman" w:cs="Times New Roman"/>
          <w:b/>
          <w:bCs/>
          <w:sz w:val="28"/>
          <w:szCs w:val="28"/>
        </w:rPr>
        <w:t xml:space="preserve">Сьомка, С. В. </w:t>
      </w:r>
    </w:p>
    <w:p w:rsidR="002A46DF" w:rsidRPr="000E4A69" w:rsidRDefault="002A46DF" w:rsidP="002A46DF">
      <w:pPr>
        <w:widowControl w:val="0"/>
        <w:autoSpaceDE w:val="0"/>
        <w:autoSpaceDN w:val="0"/>
        <w:adjustRightInd w:val="0"/>
        <w:spacing w:after="0" w:line="240" w:lineRule="auto"/>
        <w:ind w:firstLine="340"/>
        <w:rPr>
          <w:rFonts w:ascii="Times New Roman" w:hAnsi="Times New Roman" w:cs="Times New Roman"/>
          <w:sz w:val="28"/>
          <w:szCs w:val="28"/>
        </w:rPr>
      </w:pPr>
      <w:r w:rsidRPr="000E4A69">
        <w:rPr>
          <w:rFonts w:ascii="Times New Roman" w:hAnsi="Times New Roman" w:cs="Times New Roman"/>
          <w:b/>
          <w:bCs/>
          <w:sz w:val="28"/>
          <w:szCs w:val="28"/>
        </w:rPr>
        <w:t>Дизайн інтер'єру, меблів та обладнання</w:t>
      </w:r>
      <w:r w:rsidRPr="000E4A69">
        <w:rPr>
          <w:rFonts w:ascii="Times New Roman" w:hAnsi="Times New Roman" w:cs="Times New Roman"/>
          <w:sz w:val="28"/>
          <w:szCs w:val="28"/>
        </w:rPr>
        <w:t>: підручник / С. В. Сьомка, Є. А. Антонович. – Київ : Ліра-К, 2019. – 400 с. : іл</w:t>
      </w:r>
    </w:p>
    <w:p w:rsidR="002A46DF" w:rsidRDefault="002A46DF" w:rsidP="002A46DF">
      <w:pPr>
        <w:widowControl w:val="0"/>
        <w:autoSpaceDE w:val="0"/>
        <w:autoSpaceDN w:val="0"/>
        <w:adjustRightInd w:val="0"/>
        <w:spacing w:after="0" w:line="240" w:lineRule="auto"/>
        <w:rPr>
          <w:rFonts w:ascii="Times New Roman" w:hAnsi="Times New Roman" w:cs="Times New Roman"/>
          <w:sz w:val="28"/>
          <w:szCs w:val="28"/>
        </w:rPr>
      </w:pPr>
      <w:r w:rsidRPr="000E4A69">
        <w:rPr>
          <w:rFonts w:ascii="Times New Roman" w:hAnsi="Times New Roman" w:cs="Times New Roman"/>
          <w:sz w:val="28"/>
          <w:szCs w:val="28"/>
        </w:rPr>
        <w:t>УДК 7.05(075.8)</w:t>
      </w:r>
    </w:p>
    <w:p w:rsidR="00A37D81" w:rsidRDefault="002A46DF" w:rsidP="002A46DF">
      <w:pPr>
        <w:ind w:firstLine="708"/>
        <w:jc w:val="both"/>
        <w:rPr>
          <w:rFonts w:ascii="Times New Roman" w:hAnsi="Times New Roman" w:cs="Times New Roman"/>
          <w:sz w:val="28"/>
          <w:szCs w:val="28"/>
        </w:rPr>
      </w:pPr>
      <w:r>
        <w:rPr>
          <w:rFonts w:ascii="Times New Roman" w:hAnsi="Times New Roman" w:cs="Times New Roman"/>
          <w:sz w:val="28"/>
          <w:szCs w:val="28"/>
        </w:rPr>
        <w:t>С96</w:t>
      </w:r>
    </w:p>
    <w:p w:rsidR="002A46DF" w:rsidRDefault="002A46DF" w:rsidP="002A46DF">
      <w:pPr>
        <w:ind w:firstLine="708"/>
        <w:jc w:val="both"/>
        <w:rPr>
          <w:sz w:val="28"/>
          <w:szCs w:val="28"/>
        </w:rPr>
      </w:pPr>
      <w:r w:rsidRPr="006C20C7">
        <w:rPr>
          <w:sz w:val="28"/>
          <w:szCs w:val="28"/>
        </w:rPr>
        <w:t>У підручнику розглянуто теоретико-методологічні аспекти об’ємно-просторового формоутворення в дизайні архітектурного середовища, проаналізовано можливості застосування теоретичних основ дизайну на різних рівнях формоутворення штучного простору; інтер’єру, меблів та обладнання, висвітлено основні аспекти художнього моделювання меблів та обладнання й окреслено можливі перспективні напрями розвитку дизайну.Призначено для студентів спеціальності 022 «Дизайн», а також може бути корисним для викладачів мистецьких, дизайнерських та архітектурних закладів вищої освіти й усіх тих, хто цікавиться питаннями гармонізації середовища.</w:t>
      </w:r>
    </w:p>
    <w:p w:rsidR="002A46DF" w:rsidRDefault="002A46DF" w:rsidP="00336475">
      <w:pPr>
        <w:spacing w:line="240" w:lineRule="auto"/>
        <w:ind w:firstLine="708"/>
        <w:jc w:val="both"/>
        <w:rPr>
          <w:rFonts w:ascii="Times New Roman" w:hAnsi="Times New Roman" w:cs="Times New Roman"/>
          <w:sz w:val="28"/>
          <w:szCs w:val="28"/>
          <w:lang w:val="ru-RU"/>
        </w:rPr>
      </w:pPr>
      <w:r>
        <w:rPr>
          <w:noProof/>
          <w:sz w:val="28"/>
          <w:szCs w:val="28"/>
          <w:lang w:val="ru-RU" w:eastAsia="ru-RU"/>
        </w:rPr>
        <w:lastRenderedPageBreak/>
        <w:drawing>
          <wp:anchor distT="0" distB="0" distL="114300" distR="114300" simplePos="0" relativeHeight="251743232" behindDoc="0" locked="0" layoutInCell="1" allowOverlap="1">
            <wp:simplePos x="0" y="0"/>
            <wp:positionH relativeFrom="column">
              <wp:posOffset>-212090</wp:posOffset>
            </wp:positionH>
            <wp:positionV relativeFrom="paragraph">
              <wp:posOffset>12065</wp:posOffset>
            </wp:positionV>
            <wp:extent cx="1886585" cy="2486660"/>
            <wp:effectExtent l="19050" t="0" r="0" b="0"/>
            <wp:wrapSquare wrapText="bothSides"/>
            <wp:docPr id="51" name="Рисунок 10" descr="Технічне креслення Волошк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ічне креслення Волошкевич.jpg"/>
                    <pic:cNvPicPr/>
                  </pic:nvPicPr>
                  <pic:blipFill>
                    <a:blip r:embed="rId33" cstate="print"/>
                    <a:stretch>
                      <a:fillRect/>
                    </a:stretch>
                  </pic:blipFill>
                  <pic:spPr>
                    <a:xfrm>
                      <a:off x="0" y="0"/>
                      <a:ext cx="1886585" cy="2486660"/>
                    </a:xfrm>
                    <a:prstGeom prst="rect">
                      <a:avLst/>
                    </a:prstGeom>
                  </pic:spPr>
                </pic:pic>
              </a:graphicData>
            </a:graphic>
          </wp:anchor>
        </w:drawing>
      </w:r>
      <w:r w:rsidR="00E26525" w:rsidRPr="00511FB9">
        <w:rPr>
          <w:rFonts w:ascii="Times New Roman" w:hAnsi="Times New Roman" w:cs="Times New Roman"/>
          <w:b/>
          <w:bCs/>
          <w:sz w:val="28"/>
          <w:szCs w:val="28"/>
        </w:rPr>
        <w:t>Технічне</w:t>
      </w:r>
      <w:r w:rsidR="00E26525" w:rsidRPr="00511FB9">
        <w:rPr>
          <w:rFonts w:ascii="Times New Roman" w:hAnsi="Times New Roman" w:cs="Times New Roman"/>
          <w:b/>
          <w:bCs/>
          <w:sz w:val="28"/>
          <w:szCs w:val="28"/>
          <w:lang w:val="ru-RU"/>
        </w:rPr>
        <w:t xml:space="preserve"> </w:t>
      </w:r>
      <w:r w:rsidR="00E26525" w:rsidRPr="00511FB9">
        <w:rPr>
          <w:rFonts w:ascii="Times New Roman" w:hAnsi="Times New Roman" w:cs="Times New Roman"/>
          <w:b/>
          <w:bCs/>
          <w:sz w:val="28"/>
          <w:szCs w:val="28"/>
        </w:rPr>
        <w:t>креслення</w:t>
      </w:r>
      <w:r w:rsidR="00E26525" w:rsidRPr="00511FB9">
        <w:rPr>
          <w:rFonts w:ascii="Times New Roman" w:hAnsi="Times New Roman" w:cs="Times New Roman"/>
          <w:b/>
          <w:bCs/>
          <w:sz w:val="28"/>
          <w:szCs w:val="28"/>
          <w:lang w:val="ru-RU"/>
        </w:rPr>
        <w:t xml:space="preserve"> </w:t>
      </w:r>
      <w:r w:rsidR="00E26525" w:rsidRPr="00511FB9">
        <w:rPr>
          <w:rFonts w:ascii="Times New Roman" w:hAnsi="Times New Roman" w:cs="Times New Roman"/>
          <w:b/>
          <w:bCs/>
          <w:sz w:val="28"/>
          <w:szCs w:val="28"/>
        </w:rPr>
        <w:t>та</w:t>
      </w:r>
      <w:r w:rsidR="00E26525" w:rsidRPr="00511FB9">
        <w:rPr>
          <w:rFonts w:ascii="Times New Roman" w:hAnsi="Times New Roman" w:cs="Times New Roman"/>
          <w:b/>
          <w:bCs/>
          <w:sz w:val="28"/>
          <w:szCs w:val="28"/>
          <w:lang w:val="ru-RU"/>
        </w:rPr>
        <w:t xml:space="preserve"> </w:t>
      </w:r>
      <w:r w:rsidR="00E26525" w:rsidRPr="00511FB9">
        <w:rPr>
          <w:rFonts w:ascii="Times New Roman" w:hAnsi="Times New Roman" w:cs="Times New Roman"/>
          <w:b/>
          <w:bCs/>
          <w:sz w:val="28"/>
          <w:szCs w:val="28"/>
        </w:rPr>
        <w:t>комп</w:t>
      </w:r>
      <w:r w:rsidR="00E26525" w:rsidRPr="00511FB9">
        <w:rPr>
          <w:rFonts w:ascii="Times New Roman" w:hAnsi="Times New Roman" w:cs="Times New Roman"/>
          <w:b/>
          <w:bCs/>
          <w:sz w:val="28"/>
          <w:szCs w:val="28"/>
          <w:lang w:val="ru-RU"/>
        </w:rPr>
        <w:t>’</w:t>
      </w:r>
      <w:r w:rsidR="00E26525" w:rsidRPr="00511FB9">
        <w:rPr>
          <w:rFonts w:ascii="Times New Roman" w:hAnsi="Times New Roman" w:cs="Times New Roman"/>
          <w:b/>
          <w:bCs/>
          <w:sz w:val="28"/>
          <w:szCs w:val="28"/>
        </w:rPr>
        <w:t>ютерна</w:t>
      </w:r>
      <w:r w:rsidR="00E26525" w:rsidRPr="00511FB9">
        <w:rPr>
          <w:rFonts w:ascii="Times New Roman" w:hAnsi="Times New Roman" w:cs="Times New Roman"/>
          <w:b/>
          <w:bCs/>
          <w:sz w:val="28"/>
          <w:szCs w:val="28"/>
          <w:lang w:val="ru-RU"/>
        </w:rPr>
        <w:t xml:space="preserve"> </w:t>
      </w:r>
      <w:r w:rsidR="00E26525" w:rsidRPr="00511FB9">
        <w:rPr>
          <w:rFonts w:ascii="Times New Roman" w:hAnsi="Times New Roman" w:cs="Times New Roman"/>
          <w:b/>
          <w:bCs/>
          <w:sz w:val="28"/>
          <w:szCs w:val="28"/>
        </w:rPr>
        <w:t>графіка</w:t>
      </w:r>
      <w:r w:rsidR="00E26525" w:rsidRPr="00511FB9">
        <w:rPr>
          <w:rFonts w:ascii="Times New Roman" w:hAnsi="Times New Roman" w:cs="Times New Roman"/>
          <w:sz w:val="28"/>
          <w:szCs w:val="28"/>
          <w:lang w:val="ru-RU"/>
        </w:rPr>
        <w:t xml:space="preserve"> : </w:t>
      </w:r>
      <w:r w:rsidR="00E26525" w:rsidRPr="00511FB9">
        <w:rPr>
          <w:rFonts w:ascii="Times New Roman" w:hAnsi="Times New Roman" w:cs="Times New Roman"/>
          <w:sz w:val="28"/>
          <w:szCs w:val="28"/>
        </w:rPr>
        <w:t>навчальний</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посібник</w:t>
      </w:r>
      <w:r w:rsidR="00E26525" w:rsidRPr="00511FB9">
        <w:rPr>
          <w:rFonts w:ascii="Times New Roman" w:hAnsi="Times New Roman" w:cs="Times New Roman"/>
          <w:sz w:val="28"/>
          <w:szCs w:val="28"/>
          <w:lang w:val="ru-RU"/>
        </w:rPr>
        <w:t xml:space="preserve"> / </w:t>
      </w:r>
      <w:r w:rsidR="00E26525" w:rsidRPr="00511FB9">
        <w:rPr>
          <w:rFonts w:ascii="Times New Roman" w:hAnsi="Times New Roman" w:cs="Times New Roman"/>
          <w:sz w:val="28"/>
          <w:szCs w:val="28"/>
        </w:rPr>
        <w:t>П</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П</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Волошкевич</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О</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О</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Бойко</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П</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А</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Базишин</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Н</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О</w:t>
      </w:r>
      <w:r w:rsidR="00E26525" w:rsidRPr="00511FB9">
        <w:rPr>
          <w:rFonts w:ascii="Times New Roman" w:hAnsi="Times New Roman" w:cs="Times New Roman"/>
          <w:sz w:val="28"/>
          <w:szCs w:val="28"/>
          <w:lang w:val="ru-RU"/>
        </w:rPr>
        <w:t xml:space="preserve">. </w:t>
      </w:r>
      <w:r w:rsidR="00E26525" w:rsidRPr="00511FB9">
        <w:rPr>
          <w:rFonts w:ascii="Times New Roman" w:hAnsi="Times New Roman" w:cs="Times New Roman"/>
          <w:sz w:val="28"/>
          <w:szCs w:val="28"/>
        </w:rPr>
        <w:t>Мацура. – Київ</w:t>
      </w:r>
      <w:r w:rsidR="00E26525" w:rsidRPr="00511FB9">
        <w:rPr>
          <w:rFonts w:ascii="Times New Roman" w:hAnsi="Times New Roman" w:cs="Times New Roman"/>
          <w:sz w:val="28"/>
          <w:szCs w:val="28"/>
          <w:lang w:val="ru-RU"/>
        </w:rPr>
        <w:t xml:space="preserve"> : </w:t>
      </w:r>
      <w:r w:rsidR="00E26525" w:rsidRPr="00511FB9">
        <w:rPr>
          <w:rFonts w:ascii="Times New Roman" w:hAnsi="Times New Roman" w:cs="Times New Roman"/>
          <w:sz w:val="28"/>
          <w:szCs w:val="28"/>
        </w:rPr>
        <w:t>Кондор</w:t>
      </w:r>
      <w:r w:rsidR="00E26525" w:rsidRPr="00511FB9">
        <w:rPr>
          <w:rFonts w:ascii="Times New Roman" w:hAnsi="Times New Roman" w:cs="Times New Roman"/>
          <w:sz w:val="28"/>
          <w:szCs w:val="28"/>
          <w:lang w:val="ru-RU"/>
        </w:rPr>
        <w:t>, 2017. –</w:t>
      </w:r>
      <w:r w:rsidR="00E26525" w:rsidRPr="00511FB9">
        <w:rPr>
          <w:rFonts w:ascii="Times New Roman" w:hAnsi="Times New Roman" w:cs="Times New Roman"/>
          <w:sz w:val="28"/>
          <w:szCs w:val="28"/>
        </w:rPr>
        <w:t> </w:t>
      </w:r>
      <w:r w:rsidR="00E26525" w:rsidRPr="00511FB9">
        <w:rPr>
          <w:rFonts w:ascii="Times New Roman" w:hAnsi="Times New Roman" w:cs="Times New Roman"/>
          <w:sz w:val="28"/>
          <w:szCs w:val="28"/>
          <w:lang w:val="ru-RU"/>
        </w:rPr>
        <w:t xml:space="preserve">234 </w:t>
      </w:r>
      <w:r w:rsidR="00E26525" w:rsidRPr="00511FB9">
        <w:rPr>
          <w:rFonts w:ascii="Times New Roman" w:hAnsi="Times New Roman" w:cs="Times New Roman"/>
          <w:sz w:val="28"/>
          <w:szCs w:val="28"/>
        </w:rPr>
        <w:t>с</w:t>
      </w:r>
      <w:r w:rsidR="00E26525" w:rsidRPr="00511FB9">
        <w:rPr>
          <w:rFonts w:ascii="Times New Roman" w:hAnsi="Times New Roman" w:cs="Times New Roman"/>
          <w:sz w:val="28"/>
          <w:szCs w:val="28"/>
          <w:lang w:val="ru-RU"/>
        </w:rPr>
        <w:t xml:space="preserve">. </w:t>
      </w:r>
    </w:p>
    <w:p w:rsidR="00E26525" w:rsidRPr="00511FB9" w:rsidRDefault="00E26525" w:rsidP="00336475">
      <w:pPr>
        <w:widowControl w:val="0"/>
        <w:autoSpaceDE w:val="0"/>
        <w:autoSpaceDN w:val="0"/>
        <w:adjustRightInd w:val="0"/>
        <w:spacing w:after="0" w:line="240" w:lineRule="auto"/>
        <w:rPr>
          <w:sz w:val="28"/>
          <w:szCs w:val="28"/>
        </w:rPr>
      </w:pPr>
      <w:r w:rsidRPr="00511FB9">
        <w:rPr>
          <w:rFonts w:ascii="Times New Roman" w:hAnsi="Times New Roman" w:cs="Times New Roman"/>
          <w:sz w:val="28"/>
          <w:szCs w:val="28"/>
        </w:rPr>
        <w:t xml:space="preserve">УДК </w:t>
      </w:r>
      <w:r w:rsidRPr="00511FB9">
        <w:rPr>
          <w:rFonts w:ascii="Times New Roman" w:hAnsi="Times New Roman" w:cs="Times New Roman"/>
          <w:sz w:val="28"/>
          <w:szCs w:val="28"/>
          <w:lang w:val="ru-RU"/>
        </w:rPr>
        <w:t>744(075.8)</w:t>
      </w:r>
    </w:p>
    <w:p w:rsidR="002A46DF" w:rsidRDefault="00E26525" w:rsidP="00336475">
      <w:pPr>
        <w:spacing w:line="240" w:lineRule="auto"/>
        <w:jc w:val="both"/>
        <w:rPr>
          <w:rFonts w:ascii="Times New Roman" w:hAnsi="Times New Roman" w:cs="Times New Roman"/>
          <w:bCs/>
          <w:sz w:val="28"/>
          <w:szCs w:val="28"/>
          <w:lang w:val="ru-RU"/>
        </w:rPr>
      </w:pPr>
      <w:r w:rsidRPr="009033A8">
        <w:rPr>
          <w:rFonts w:ascii="Times New Roman" w:hAnsi="Times New Roman" w:cs="Times New Roman"/>
          <w:bCs/>
          <w:sz w:val="28"/>
          <w:szCs w:val="28"/>
          <w:lang w:val="ru-RU"/>
        </w:rPr>
        <w:tab/>
      </w:r>
      <w:r>
        <w:rPr>
          <w:rFonts w:ascii="Times New Roman" w:hAnsi="Times New Roman" w:cs="Times New Roman"/>
          <w:bCs/>
          <w:sz w:val="28"/>
          <w:szCs w:val="28"/>
          <w:lang w:val="ru-RU"/>
        </w:rPr>
        <w:t>Т38</w:t>
      </w:r>
    </w:p>
    <w:p w:rsidR="00E26525" w:rsidRDefault="00E26525" w:rsidP="00E26525">
      <w:pPr>
        <w:jc w:val="both"/>
        <w:rPr>
          <w:sz w:val="28"/>
          <w:szCs w:val="28"/>
        </w:rPr>
      </w:pPr>
      <w:r w:rsidRPr="00980065">
        <w:rPr>
          <w:sz w:val="28"/>
          <w:szCs w:val="28"/>
        </w:rPr>
        <w:t>Викладені основні вимого до виконання креслень, а саме: проекційного, машинобудівного, складального; розглянуто деталювання складального креслення. Окремими розділами подано використання ком’пютерної графіки для створення креслень та практикум з машинобудівного креслення. Виклад теоретичного матеріалу супроводжується необхідними ілюстраціями, які використовуються під час виконання та оформлення креслень.</w:t>
      </w:r>
    </w:p>
    <w:p w:rsidR="00336475" w:rsidRDefault="002A46DF" w:rsidP="00336475">
      <w:pPr>
        <w:spacing w:line="240" w:lineRule="auto"/>
        <w:rPr>
          <w:rFonts w:asciiTheme="majorHAnsi" w:hAnsiTheme="majorHAnsi" w:cs="Times New Roman"/>
          <w:sz w:val="28"/>
          <w:szCs w:val="28"/>
          <w:lang w:val="ru-RU"/>
        </w:rPr>
      </w:pPr>
      <w:bookmarkStart w:id="21" w:name="head_va_32921"/>
      <w:r>
        <w:rPr>
          <w:rFonts w:ascii="Times New Roman" w:hAnsi="Times New Roman" w:cs="Times New Roman"/>
          <w:b/>
          <w:bCs/>
          <w:noProof/>
          <w:sz w:val="28"/>
          <w:szCs w:val="28"/>
          <w:lang w:val="ru-RU" w:eastAsia="ru-RU"/>
        </w:rPr>
        <w:drawing>
          <wp:anchor distT="0" distB="0" distL="114300" distR="114300" simplePos="0" relativeHeight="251702272" behindDoc="0" locked="0" layoutInCell="1" allowOverlap="1">
            <wp:simplePos x="0" y="0"/>
            <wp:positionH relativeFrom="column">
              <wp:posOffset>-212090</wp:posOffset>
            </wp:positionH>
            <wp:positionV relativeFrom="paragraph">
              <wp:posOffset>13970</wp:posOffset>
            </wp:positionV>
            <wp:extent cx="1864995" cy="2363470"/>
            <wp:effectExtent l="19050" t="0" r="1905" b="0"/>
            <wp:wrapSquare wrapText="bothSides"/>
            <wp:docPr id="29" name="Рисунок 21" descr="Document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0).jpg"/>
                    <pic:cNvPicPr/>
                  </pic:nvPicPr>
                  <pic:blipFill>
                    <a:blip r:embed="rId34" cstate="print"/>
                    <a:stretch>
                      <a:fillRect/>
                    </a:stretch>
                  </pic:blipFill>
                  <pic:spPr>
                    <a:xfrm>
                      <a:off x="0" y="0"/>
                      <a:ext cx="1864995" cy="2363470"/>
                    </a:xfrm>
                    <a:prstGeom prst="rect">
                      <a:avLst/>
                    </a:prstGeom>
                  </pic:spPr>
                </pic:pic>
              </a:graphicData>
            </a:graphic>
          </wp:anchor>
        </w:drawing>
      </w:r>
      <w:r>
        <w:rPr>
          <w:rFonts w:ascii="Times New Roman" w:hAnsi="Times New Roman" w:cs="Times New Roman"/>
          <w:b/>
          <w:bCs/>
          <w:sz w:val="28"/>
          <w:szCs w:val="28"/>
        </w:rPr>
        <w:t xml:space="preserve">       </w:t>
      </w:r>
      <w:r w:rsidR="00B21150" w:rsidRPr="00336475">
        <w:rPr>
          <w:rFonts w:asciiTheme="majorHAnsi" w:hAnsiTheme="majorHAnsi" w:cs="Times New Roman"/>
          <w:b/>
          <w:bCs/>
          <w:sz w:val="28"/>
          <w:szCs w:val="28"/>
        </w:rPr>
        <w:t>Товарознавство</w:t>
      </w:r>
      <w:r w:rsidR="00B21150" w:rsidRPr="00336475">
        <w:rPr>
          <w:rFonts w:asciiTheme="majorHAnsi" w:hAnsiTheme="majorHAnsi" w:cs="Times New Roman"/>
          <w:b/>
          <w:bCs/>
          <w:sz w:val="28"/>
          <w:szCs w:val="28"/>
          <w:lang w:val="ru-RU"/>
        </w:rPr>
        <w:t xml:space="preserve">. </w:t>
      </w:r>
      <w:r w:rsidR="00B21150" w:rsidRPr="00336475">
        <w:rPr>
          <w:rFonts w:asciiTheme="majorHAnsi" w:hAnsiTheme="majorHAnsi" w:cs="Times New Roman"/>
          <w:b/>
          <w:bCs/>
          <w:sz w:val="28"/>
          <w:szCs w:val="28"/>
        </w:rPr>
        <w:t>Продовольчі</w:t>
      </w:r>
      <w:r w:rsidR="00B21150" w:rsidRPr="00336475">
        <w:rPr>
          <w:rFonts w:asciiTheme="majorHAnsi" w:hAnsiTheme="majorHAnsi" w:cs="Times New Roman"/>
          <w:b/>
          <w:bCs/>
          <w:sz w:val="28"/>
          <w:szCs w:val="28"/>
          <w:lang w:val="ru-RU"/>
        </w:rPr>
        <w:t xml:space="preserve"> </w:t>
      </w:r>
      <w:r w:rsidR="00B21150" w:rsidRPr="00336475">
        <w:rPr>
          <w:rFonts w:asciiTheme="majorHAnsi" w:hAnsiTheme="majorHAnsi" w:cs="Times New Roman"/>
          <w:b/>
          <w:bCs/>
          <w:sz w:val="28"/>
          <w:szCs w:val="28"/>
        </w:rPr>
        <w:t>товари</w:t>
      </w:r>
      <w:bookmarkStart w:id="22" w:name="head_bdhiefg_32921"/>
      <w:bookmarkEnd w:id="21"/>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навчальний</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посібник</w:t>
      </w:r>
      <w:r w:rsidR="00B21150" w:rsidRPr="00336475">
        <w:rPr>
          <w:rFonts w:asciiTheme="majorHAnsi" w:hAnsiTheme="majorHAnsi" w:cs="Times New Roman"/>
          <w:sz w:val="28"/>
          <w:szCs w:val="28"/>
          <w:lang w:val="ru-RU"/>
        </w:rPr>
        <w:t xml:space="preserve"> / </w:t>
      </w:r>
      <w:r w:rsidR="00B21150" w:rsidRPr="00336475">
        <w:rPr>
          <w:rFonts w:asciiTheme="majorHAnsi" w:hAnsiTheme="majorHAnsi" w:cs="Times New Roman"/>
          <w:sz w:val="28"/>
          <w:szCs w:val="28"/>
        </w:rPr>
        <w:t>О</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Г</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Бровко</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О</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В</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Булгакова</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Г</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С</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Гордієнко</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В</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В</w:t>
      </w:r>
      <w:r w:rsidR="00B21150" w:rsidRPr="00336475">
        <w:rPr>
          <w:rFonts w:asciiTheme="majorHAnsi" w:hAnsiTheme="majorHAnsi" w:cs="Times New Roman"/>
          <w:sz w:val="28"/>
          <w:szCs w:val="28"/>
          <w:lang w:val="ru-RU"/>
        </w:rPr>
        <w:t xml:space="preserve">. </w:t>
      </w:r>
      <w:r w:rsidR="00B21150" w:rsidRPr="00336475">
        <w:rPr>
          <w:rFonts w:asciiTheme="majorHAnsi" w:hAnsiTheme="majorHAnsi" w:cs="Times New Roman"/>
          <w:sz w:val="28"/>
          <w:szCs w:val="28"/>
        </w:rPr>
        <w:t>Дятлов</w:t>
      </w:r>
      <w:bookmarkEnd w:id="22"/>
      <w:r w:rsidR="00B21150" w:rsidRPr="00336475">
        <w:rPr>
          <w:rFonts w:asciiTheme="majorHAnsi" w:hAnsiTheme="majorHAnsi" w:cs="Times New Roman"/>
          <w:sz w:val="28"/>
          <w:szCs w:val="28"/>
        </w:rPr>
        <w:t>. – </w:t>
      </w:r>
      <w:bookmarkStart w:id="23" w:name="place_32921"/>
      <w:r w:rsidR="00B21150" w:rsidRPr="00336475">
        <w:rPr>
          <w:rFonts w:asciiTheme="majorHAnsi" w:hAnsiTheme="majorHAnsi" w:cs="Times New Roman"/>
          <w:sz w:val="28"/>
          <w:szCs w:val="28"/>
        </w:rPr>
        <w:t>Київ</w:t>
      </w:r>
      <w:r w:rsidR="00B21150" w:rsidRPr="00336475">
        <w:rPr>
          <w:rFonts w:asciiTheme="majorHAnsi" w:hAnsiTheme="majorHAnsi" w:cs="Times New Roman"/>
          <w:sz w:val="28"/>
          <w:szCs w:val="28"/>
          <w:lang w:val="ru-RU"/>
        </w:rPr>
        <w:t xml:space="preserve"> : </w:t>
      </w:r>
      <w:r w:rsidR="00B21150" w:rsidRPr="00336475">
        <w:rPr>
          <w:rFonts w:asciiTheme="majorHAnsi" w:hAnsiTheme="majorHAnsi" w:cs="Times New Roman"/>
          <w:sz w:val="28"/>
          <w:szCs w:val="28"/>
        </w:rPr>
        <w:t>Кондор</w:t>
      </w:r>
      <w:r w:rsidR="00B21150" w:rsidRPr="00336475">
        <w:rPr>
          <w:rFonts w:asciiTheme="majorHAnsi" w:hAnsiTheme="majorHAnsi" w:cs="Times New Roman"/>
          <w:sz w:val="28"/>
          <w:szCs w:val="28"/>
          <w:lang w:val="ru-RU"/>
        </w:rPr>
        <w:t>, 2018</w:t>
      </w:r>
      <w:bookmarkEnd w:id="23"/>
      <w:r w:rsidR="00B21150" w:rsidRPr="00336475">
        <w:rPr>
          <w:rFonts w:asciiTheme="majorHAnsi" w:hAnsiTheme="majorHAnsi" w:cs="Times New Roman"/>
          <w:sz w:val="28"/>
          <w:szCs w:val="28"/>
          <w:lang w:val="ru-RU"/>
        </w:rPr>
        <w:t>. –</w:t>
      </w:r>
      <w:r w:rsidR="00B21150" w:rsidRPr="00336475">
        <w:rPr>
          <w:rFonts w:asciiTheme="majorHAnsi" w:hAnsiTheme="majorHAnsi" w:cs="Times New Roman"/>
          <w:sz w:val="28"/>
          <w:szCs w:val="28"/>
        </w:rPr>
        <w:t> </w:t>
      </w:r>
      <w:bookmarkStart w:id="24" w:name="volume_32921"/>
      <w:r w:rsidR="00B21150" w:rsidRPr="00336475">
        <w:rPr>
          <w:rFonts w:asciiTheme="majorHAnsi" w:hAnsiTheme="majorHAnsi" w:cs="Times New Roman"/>
          <w:sz w:val="28"/>
          <w:szCs w:val="28"/>
          <w:lang w:val="ru-RU"/>
        </w:rPr>
        <w:t>730</w:t>
      </w:r>
      <w:r w:rsidR="00336475" w:rsidRPr="00336475">
        <w:rPr>
          <w:rFonts w:asciiTheme="majorHAnsi" w:hAnsiTheme="majorHAnsi" w:cs="Times New Roman"/>
          <w:sz w:val="28"/>
          <w:szCs w:val="28"/>
          <w:lang w:val="ru-RU"/>
        </w:rPr>
        <w:t>с</w:t>
      </w:r>
      <w:proofErr w:type="gramStart"/>
      <w:r w:rsidR="00B21150" w:rsidRPr="00336475">
        <w:rPr>
          <w:rFonts w:asciiTheme="majorHAnsi" w:hAnsiTheme="majorHAnsi" w:cs="Times New Roman"/>
          <w:sz w:val="28"/>
          <w:szCs w:val="28"/>
          <w:lang w:val="ru-RU"/>
        </w:rPr>
        <w:t xml:space="preserve"> </w:t>
      </w:r>
      <w:bookmarkEnd w:id="24"/>
      <w:r w:rsidR="00336475" w:rsidRPr="00336475">
        <w:rPr>
          <w:rFonts w:asciiTheme="majorHAnsi" w:hAnsiTheme="majorHAnsi" w:cs="Times New Roman"/>
          <w:sz w:val="28"/>
          <w:szCs w:val="28"/>
          <w:lang w:val="ru-RU"/>
        </w:rPr>
        <w:t>.</w:t>
      </w:r>
      <w:proofErr w:type="gramEnd"/>
    </w:p>
    <w:p w:rsidR="00B21150" w:rsidRPr="00336475" w:rsidRDefault="00B21150" w:rsidP="00336475">
      <w:pPr>
        <w:spacing w:line="240" w:lineRule="auto"/>
        <w:rPr>
          <w:rFonts w:asciiTheme="majorHAnsi" w:hAnsiTheme="majorHAnsi"/>
          <w:sz w:val="28"/>
          <w:szCs w:val="28"/>
        </w:rPr>
      </w:pPr>
      <w:r w:rsidRPr="00336475">
        <w:rPr>
          <w:rFonts w:asciiTheme="majorHAnsi" w:hAnsiTheme="majorHAnsi" w:cs="Times New Roman"/>
          <w:sz w:val="28"/>
          <w:szCs w:val="28"/>
        </w:rPr>
        <w:t>УДК 658.62(075.8)</w:t>
      </w:r>
      <w:r w:rsidRPr="00336475">
        <w:rPr>
          <w:rFonts w:asciiTheme="majorHAnsi" w:hAnsiTheme="majorHAnsi"/>
          <w:noProof/>
          <w:sz w:val="28"/>
          <w:szCs w:val="28"/>
          <w:lang w:val="ru-RU" w:eastAsia="ru-RU"/>
        </w:rPr>
        <w:t xml:space="preserve"> </w:t>
      </w:r>
    </w:p>
    <w:p w:rsidR="002A46DF" w:rsidRPr="00336475" w:rsidRDefault="00A37D81" w:rsidP="00336475">
      <w:pPr>
        <w:widowControl w:val="0"/>
        <w:autoSpaceDE w:val="0"/>
        <w:autoSpaceDN w:val="0"/>
        <w:adjustRightInd w:val="0"/>
        <w:spacing w:line="240" w:lineRule="auto"/>
        <w:rPr>
          <w:rFonts w:asciiTheme="majorHAnsi" w:hAnsiTheme="majorHAnsi" w:cs="Times New Roman"/>
          <w:sz w:val="28"/>
          <w:szCs w:val="28"/>
        </w:rPr>
      </w:pPr>
      <w:r w:rsidRPr="00336475">
        <w:rPr>
          <w:rFonts w:asciiTheme="majorHAnsi" w:hAnsiTheme="majorHAnsi" w:cs="Times New Roman"/>
          <w:sz w:val="28"/>
          <w:szCs w:val="28"/>
        </w:rPr>
        <w:t xml:space="preserve">         </w:t>
      </w:r>
      <w:r w:rsidR="00B21150" w:rsidRPr="00336475">
        <w:rPr>
          <w:rFonts w:asciiTheme="majorHAnsi" w:hAnsiTheme="majorHAnsi" w:cs="Times New Roman"/>
          <w:sz w:val="28"/>
          <w:szCs w:val="28"/>
        </w:rPr>
        <w:t>Т50</w:t>
      </w:r>
    </w:p>
    <w:p w:rsidR="00B758E4" w:rsidRPr="009D5538" w:rsidRDefault="00E70FCF" w:rsidP="002A46DF">
      <w:pPr>
        <w:widowControl w:val="0"/>
        <w:autoSpaceDE w:val="0"/>
        <w:autoSpaceDN w:val="0"/>
        <w:adjustRightInd w:val="0"/>
        <w:rPr>
          <w:sz w:val="28"/>
          <w:szCs w:val="28"/>
        </w:rPr>
      </w:pPr>
      <w:r w:rsidRPr="00E70FCF">
        <w:rPr>
          <w:sz w:val="28"/>
          <w:szCs w:val="28"/>
        </w:rPr>
        <w:t>Навчальний посібник є курсом з товарознавства усіх груп продовольчих товарів. В ньому наведено відомості про класифікацію різних товарних груп, основи виробництва, асортимент і умови зберігання. Також подано питання для контролю знань, тести та ситуації до розділів.</w:t>
      </w:r>
    </w:p>
    <w:p w:rsidR="000B1FD1" w:rsidRPr="00336475" w:rsidRDefault="002A46DF" w:rsidP="00336475">
      <w:pPr>
        <w:spacing w:line="240" w:lineRule="auto"/>
        <w:jc w:val="both"/>
        <w:rPr>
          <w:rFonts w:asciiTheme="majorHAnsi" w:hAnsiTheme="majorHAnsi" w:cs="Times New Roman"/>
          <w:bCs/>
          <w:sz w:val="28"/>
          <w:szCs w:val="28"/>
        </w:rPr>
      </w:pPr>
      <w:r w:rsidRPr="00336475">
        <w:rPr>
          <w:rFonts w:asciiTheme="majorHAnsi" w:hAnsiTheme="majorHAnsi"/>
          <w:noProof/>
          <w:sz w:val="28"/>
          <w:szCs w:val="28"/>
          <w:lang w:val="ru-RU" w:eastAsia="ru-RU"/>
        </w:rPr>
        <w:drawing>
          <wp:anchor distT="0" distB="0" distL="114300" distR="114300" simplePos="0" relativeHeight="251697152" behindDoc="0" locked="0" layoutInCell="1" allowOverlap="1">
            <wp:simplePos x="0" y="0"/>
            <wp:positionH relativeFrom="column">
              <wp:posOffset>-212090</wp:posOffset>
            </wp:positionH>
            <wp:positionV relativeFrom="paragraph">
              <wp:posOffset>75565</wp:posOffset>
            </wp:positionV>
            <wp:extent cx="1742440" cy="2162810"/>
            <wp:effectExtent l="19050" t="0" r="0" b="0"/>
            <wp:wrapSquare wrapText="bothSides"/>
            <wp:docPr id="24" name="Рисунок 23" descr="Харчова Хімія Євл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арчова Хімія Євлаш.jpg"/>
                    <pic:cNvPicPr/>
                  </pic:nvPicPr>
                  <pic:blipFill>
                    <a:blip r:embed="rId35" cstate="print"/>
                    <a:stretch>
                      <a:fillRect/>
                    </a:stretch>
                  </pic:blipFill>
                  <pic:spPr>
                    <a:xfrm>
                      <a:off x="0" y="0"/>
                      <a:ext cx="1742440" cy="2162810"/>
                    </a:xfrm>
                    <a:prstGeom prst="rect">
                      <a:avLst/>
                    </a:prstGeom>
                  </pic:spPr>
                </pic:pic>
              </a:graphicData>
            </a:graphic>
          </wp:anchor>
        </w:drawing>
      </w:r>
      <w:r w:rsidR="00336475">
        <w:rPr>
          <w:rFonts w:asciiTheme="majorHAnsi" w:hAnsiTheme="majorHAnsi" w:cs="Times New Roman"/>
          <w:b/>
          <w:bCs/>
          <w:sz w:val="28"/>
          <w:szCs w:val="28"/>
        </w:rPr>
        <w:t xml:space="preserve">    </w:t>
      </w:r>
      <w:r w:rsidR="000B1FD1" w:rsidRPr="00336475">
        <w:rPr>
          <w:rFonts w:asciiTheme="majorHAnsi" w:hAnsiTheme="majorHAnsi" w:cs="Times New Roman"/>
          <w:b/>
          <w:bCs/>
          <w:sz w:val="28"/>
          <w:szCs w:val="28"/>
        </w:rPr>
        <w:t>Харчова хімія</w:t>
      </w:r>
      <w:r w:rsidR="000B1FD1" w:rsidRPr="00336475">
        <w:rPr>
          <w:rFonts w:asciiTheme="majorHAnsi" w:hAnsiTheme="majorHAnsi" w:cs="Times New Roman"/>
          <w:sz w:val="28"/>
          <w:szCs w:val="28"/>
        </w:rPr>
        <w:t xml:space="preserve">: навчальний посібник / В. В. Євлаш, О. І. Торяник, В. О. Коваленко [та ін.]. – Харків : Світ Книг, 2019. – 504 с. </w:t>
      </w:r>
    </w:p>
    <w:p w:rsidR="000B1FD1" w:rsidRPr="00336475" w:rsidRDefault="000B1FD1" w:rsidP="00336475">
      <w:pPr>
        <w:spacing w:after="0" w:line="240" w:lineRule="auto"/>
        <w:rPr>
          <w:rFonts w:asciiTheme="majorHAnsi" w:hAnsiTheme="majorHAnsi" w:cs="Times New Roman"/>
          <w:sz w:val="28"/>
          <w:szCs w:val="28"/>
        </w:rPr>
      </w:pPr>
      <w:r w:rsidRPr="00336475">
        <w:rPr>
          <w:rFonts w:asciiTheme="majorHAnsi" w:hAnsiTheme="majorHAnsi" w:cs="Times New Roman"/>
          <w:sz w:val="28"/>
          <w:szCs w:val="28"/>
        </w:rPr>
        <w:t>УДК 54(075.8)</w:t>
      </w:r>
    </w:p>
    <w:p w:rsidR="000B1FD1" w:rsidRPr="00336475" w:rsidRDefault="000B1FD1" w:rsidP="00336475">
      <w:pPr>
        <w:spacing w:after="0" w:line="240" w:lineRule="auto"/>
        <w:rPr>
          <w:rFonts w:asciiTheme="majorHAnsi" w:hAnsiTheme="majorHAnsi" w:cs="Times New Roman"/>
          <w:bCs/>
          <w:sz w:val="28"/>
          <w:szCs w:val="28"/>
        </w:rPr>
      </w:pPr>
      <w:bookmarkStart w:id="25" w:name="copy_i_30434"/>
      <w:r w:rsidRPr="00336475">
        <w:rPr>
          <w:rFonts w:asciiTheme="majorHAnsi" w:hAnsiTheme="majorHAnsi" w:cs="Times New Roman"/>
          <w:bCs/>
          <w:sz w:val="28"/>
          <w:szCs w:val="28"/>
        </w:rPr>
        <w:tab/>
      </w:r>
      <w:bookmarkEnd w:id="25"/>
      <w:r w:rsidRPr="00336475">
        <w:rPr>
          <w:rFonts w:asciiTheme="majorHAnsi" w:hAnsiTheme="majorHAnsi" w:cs="Times New Roman"/>
          <w:bCs/>
          <w:sz w:val="28"/>
          <w:szCs w:val="28"/>
        </w:rPr>
        <w:t>Х-22</w:t>
      </w:r>
    </w:p>
    <w:p w:rsidR="00A5783F" w:rsidRDefault="00A5783F" w:rsidP="00A5783F">
      <w:pPr>
        <w:ind w:firstLine="708"/>
        <w:jc w:val="both"/>
        <w:rPr>
          <w:sz w:val="28"/>
          <w:szCs w:val="28"/>
        </w:rPr>
      </w:pPr>
      <w:r>
        <w:rPr>
          <w:sz w:val="28"/>
          <w:szCs w:val="28"/>
        </w:rPr>
        <w:t>В</w:t>
      </w:r>
      <w:r w:rsidRPr="00A5783F">
        <w:rPr>
          <w:sz w:val="28"/>
          <w:szCs w:val="28"/>
        </w:rPr>
        <w:t xml:space="preserve"> навчальному посібнику наведено дані щодо будови, фізико-хімічних властивостей основних компонентів сировини та харчових продуктів - білків, ліпідів, вуглеводів мінеральних речовин, вітамінів, та їх перетворення у технологічному потоці. Навчальний посібник призначений для студентів вищих навчальних закладів напрямів підготовки 6.051701 «Харчові технології та інженерія», 140101 «Готельно-ресторанна справа». Крім того, посібник може бути рекомендований аспірантам та науковим співробітникам.</w:t>
      </w:r>
    </w:p>
    <w:p w:rsidR="00DC4813" w:rsidRPr="00336475" w:rsidRDefault="00DC4813" w:rsidP="00DC4813">
      <w:pPr>
        <w:widowControl w:val="0"/>
        <w:autoSpaceDE w:val="0"/>
        <w:autoSpaceDN w:val="0"/>
        <w:adjustRightInd w:val="0"/>
        <w:spacing w:after="0" w:line="240" w:lineRule="auto"/>
        <w:jc w:val="both"/>
        <w:rPr>
          <w:rFonts w:asciiTheme="majorHAnsi" w:hAnsiTheme="majorHAnsi" w:cs="Times New Roman"/>
          <w:sz w:val="28"/>
          <w:szCs w:val="28"/>
        </w:rPr>
      </w:pPr>
      <w:r w:rsidRPr="00336475">
        <w:rPr>
          <w:rFonts w:asciiTheme="majorHAnsi" w:hAnsiTheme="majorHAnsi" w:cs="Times New Roman"/>
          <w:b/>
          <w:bCs/>
          <w:noProof/>
          <w:sz w:val="28"/>
          <w:szCs w:val="28"/>
          <w:lang w:val="ru-RU" w:eastAsia="ru-RU"/>
        </w:rPr>
        <w:lastRenderedPageBreak/>
        <w:drawing>
          <wp:anchor distT="0" distB="0" distL="114300" distR="114300" simplePos="0" relativeHeight="251765760" behindDoc="0" locked="0" layoutInCell="1" allowOverlap="1">
            <wp:simplePos x="0" y="0"/>
            <wp:positionH relativeFrom="column">
              <wp:posOffset>-99695</wp:posOffset>
            </wp:positionH>
            <wp:positionV relativeFrom="paragraph">
              <wp:posOffset>-6350</wp:posOffset>
            </wp:positionV>
            <wp:extent cx="1600200" cy="2057400"/>
            <wp:effectExtent l="19050" t="0" r="0" b="0"/>
            <wp:wrapSquare wrapText="bothSides"/>
            <wp:docPr id="8" name="Рисунок 5" descr="Яркін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ркіна .jpg"/>
                    <pic:cNvPicPr/>
                  </pic:nvPicPr>
                  <pic:blipFill>
                    <a:blip r:embed="rId36" cstate="print"/>
                    <a:stretch>
                      <a:fillRect/>
                    </a:stretch>
                  </pic:blipFill>
                  <pic:spPr>
                    <a:xfrm>
                      <a:off x="0" y="0"/>
                      <a:ext cx="1600200" cy="2057400"/>
                    </a:xfrm>
                    <a:prstGeom prst="rect">
                      <a:avLst/>
                    </a:prstGeom>
                  </pic:spPr>
                </pic:pic>
              </a:graphicData>
            </a:graphic>
          </wp:anchor>
        </w:drawing>
      </w:r>
      <w:r w:rsidRPr="00336475">
        <w:rPr>
          <w:rFonts w:asciiTheme="majorHAnsi" w:hAnsiTheme="majorHAnsi" w:cs="Times New Roman"/>
          <w:b/>
          <w:bCs/>
          <w:sz w:val="28"/>
          <w:szCs w:val="28"/>
        </w:rPr>
        <w:t xml:space="preserve">Яркіна, Наталія Миколаївна </w:t>
      </w:r>
    </w:p>
    <w:p w:rsidR="00DC4813" w:rsidRPr="00336475" w:rsidRDefault="00DC4813" w:rsidP="00DC4813">
      <w:pPr>
        <w:widowControl w:val="0"/>
        <w:autoSpaceDE w:val="0"/>
        <w:autoSpaceDN w:val="0"/>
        <w:adjustRightInd w:val="0"/>
        <w:spacing w:after="0" w:line="240" w:lineRule="auto"/>
        <w:ind w:firstLine="340"/>
        <w:jc w:val="both"/>
        <w:rPr>
          <w:rFonts w:asciiTheme="majorHAnsi" w:hAnsiTheme="majorHAnsi" w:cs="Times New Roman"/>
          <w:sz w:val="28"/>
          <w:szCs w:val="28"/>
        </w:rPr>
      </w:pPr>
      <w:bookmarkStart w:id="26" w:name="head_va_33297"/>
      <w:r w:rsidRPr="00336475">
        <w:rPr>
          <w:rFonts w:asciiTheme="majorHAnsi" w:hAnsiTheme="majorHAnsi" w:cs="Times New Roman"/>
          <w:b/>
          <w:bCs/>
          <w:sz w:val="28"/>
          <w:szCs w:val="28"/>
        </w:rPr>
        <w:t>Економіка підприємства</w:t>
      </w:r>
      <w:bookmarkStart w:id="27" w:name="head_bdhiefg_33297"/>
      <w:bookmarkEnd w:id="26"/>
      <w:r w:rsidRPr="00336475">
        <w:rPr>
          <w:rFonts w:asciiTheme="majorHAnsi" w:hAnsiTheme="majorHAnsi" w:cs="Times New Roman"/>
          <w:sz w:val="28"/>
          <w:szCs w:val="28"/>
        </w:rPr>
        <w:t>: навчальний посібник</w:t>
      </w:r>
      <w:bookmarkEnd w:id="27"/>
      <w:r w:rsidRPr="00336475">
        <w:rPr>
          <w:rFonts w:asciiTheme="majorHAnsi" w:hAnsiTheme="majorHAnsi" w:cs="Times New Roman"/>
          <w:sz w:val="28"/>
          <w:szCs w:val="28"/>
        </w:rPr>
        <w:t>. – </w:t>
      </w:r>
      <w:bookmarkStart w:id="28" w:name="edit_33297"/>
      <w:r w:rsidRPr="00336475">
        <w:rPr>
          <w:rFonts w:asciiTheme="majorHAnsi" w:hAnsiTheme="majorHAnsi" w:cs="Times New Roman"/>
          <w:sz w:val="28"/>
          <w:szCs w:val="28"/>
        </w:rPr>
        <w:t>2-ге вид., перероб. і доп.</w:t>
      </w:r>
      <w:bookmarkEnd w:id="28"/>
      <w:r w:rsidRPr="00336475">
        <w:rPr>
          <w:rFonts w:asciiTheme="majorHAnsi" w:hAnsiTheme="majorHAnsi" w:cs="Times New Roman"/>
          <w:sz w:val="28"/>
          <w:szCs w:val="28"/>
        </w:rPr>
        <w:t xml:space="preserve"> – </w:t>
      </w:r>
      <w:bookmarkStart w:id="29" w:name="place_33297"/>
      <w:r w:rsidRPr="00336475">
        <w:rPr>
          <w:rFonts w:asciiTheme="majorHAnsi" w:hAnsiTheme="majorHAnsi" w:cs="Times New Roman"/>
          <w:sz w:val="28"/>
          <w:szCs w:val="28"/>
        </w:rPr>
        <w:t>Київ : Ліра -К, 2020</w:t>
      </w:r>
      <w:bookmarkEnd w:id="29"/>
      <w:r w:rsidRPr="00336475">
        <w:rPr>
          <w:rFonts w:asciiTheme="majorHAnsi" w:hAnsiTheme="majorHAnsi" w:cs="Times New Roman"/>
          <w:sz w:val="28"/>
          <w:szCs w:val="28"/>
        </w:rPr>
        <w:t>. – </w:t>
      </w:r>
      <w:bookmarkStart w:id="30" w:name="volume_33297"/>
      <w:r w:rsidRPr="00336475">
        <w:rPr>
          <w:rFonts w:asciiTheme="majorHAnsi" w:hAnsiTheme="majorHAnsi" w:cs="Times New Roman"/>
          <w:sz w:val="28"/>
          <w:szCs w:val="28"/>
        </w:rPr>
        <w:t>596 с.</w:t>
      </w:r>
      <w:bookmarkEnd w:id="30"/>
      <w:r w:rsidRPr="00336475">
        <w:rPr>
          <w:rFonts w:asciiTheme="majorHAnsi" w:hAnsiTheme="majorHAnsi" w:cs="Times New Roman"/>
          <w:sz w:val="28"/>
          <w:szCs w:val="28"/>
        </w:rPr>
        <w:t xml:space="preserve"> </w:t>
      </w:r>
    </w:p>
    <w:p w:rsidR="00DC4813" w:rsidRPr="00336475" w:rsidRDefault="00DC4813" w:rsidP="00DC4813">
      <w:pPr>
        <w:widowControl w:val="0"/>
        <w:autoSpaceDE w:val="0"/>
        <w:autoSpaceDN w:val="0"/>
        <w:adjustRightInd w:val="0"/>
        <w:spacing w:after="0" w:line="240" w:lineRule="auto"/>
        <w:jc w:val="both"/>
        <w:rPr>
          <w:rFonts w:asciiTheme="majorHAnsi" w:hAnsiTheme="majorHAnsi"/>
          <w:sz w:val="28"/>
          <w:szCs w:val="28"/>
        </w:rPr>
      </w:pPr>
      <w:r w:rsidRPr="00336475">
        <w:rPr>
          <w:rFonts w:asciiTheme="majorHAnsi" w:hAnsiTheme="majorHAnsi" w:cs="Times New Roman"/>
          <w:sz w:val="28"/>
          <w:szCs w:val="28"/>
        </w:rPr>
        <w:t xml:space="preserve">УДК </w:t>
      </w:r>
      <w:bookmarkStart w:id="31" w:name="udk_33297"/>
      <w:r w:rsidRPr="00336475">
        <w:rPr>
          <w:rFonts w:asciiTheme="majorHAnsi" w:hAnsiTheme="majorHAnsi" w:cs="Times New Roman"/>
          <w:sz w:val="28"/>
          <w:szCs w:val="28"/>
        </w:rPr>
        <w:t>658(075.8)</w:t>
      </w:r>
      <w:bookmarkEnd w:id="31"/>
    </w:p>
    <w:p w:rsidR="00DC4813" w:rsidRPr="00336475" w:rsidRDefault="00DC4813" w:rsidP="00DC4813">
      <w:pPr>
        <w:ind w:firstLine="708"/>
        <w:jc w:val="both"/>
        <w:rPr>
          <w:rFonts w:asciiTheme="majorHAnsi" w:hAnsiTheme="majorHAnsi" w:cs="Times New Roman"/>
          <w:sz w:val="28"/>
          <w:szCs w:val="28"/>
        </w:rPr>
      </w:pPr>
      <w:r w:rsidRPr="00336475">
        <w:rPr>
          <w:rFonts w:asciiTheme="majorHAnsi" w:hAnsiTheme="majorHAnsi" w:cs="Times New Roman"/>
          <w:sz w:val="28"/>
          <w:szCs w:val="28"/>
        </w:rPr>
        <w:t>Я74</w:t>
      </w:r>
    </w:p>
    <w:p w:rsidR="00DC4813" w:rsidRPr="00DC4813" w:rsidRDefault="00DC4813" w:rsidP="00DC4813">
      <w:pPr>
        <w:ind w:firstLine="708"/>
        <w:jc w:val="both"/>
        <w:rPr>
          <w:rFonts w:cs="Times New Roman"/>
          <w:sz w:val="28"/>
          <w:szCs w:val="28"/>
        </w:rPr>
      </w:pPr>
      <w:r w:rsidRPr="00DC4813">
        <w:rPr>
          <w:rFonts w:cs="Times New Roman"/>
          <w:sz w:val="28"/>
          <w:szCs w:val="28"/>
        </w:rPr>
        <w:t>Економіка підприємства, як наука, що визначає теоретично-методичні основи функціонування та розвитку підприємства, як первинної ланки національної економічної системи та базового суб’єкта забезпечення життєздатності держави та її громадян, є невід’ємним елементом комплексу навчальних дисциплін з підготовки економістів. У навчальному посібнику розкрито організаційні основи діяльності підприємства як форми реалізації підприємництва, охарактеризовано сучасні теорії підприємств. Підприємс-тво розглянуте як складна виробнича і соціально-економічна система у взаємодії і взаємозв’язку всіх його елементів і процесів. Докладно розглянуті складники ресурсного забезпечення функціонування підприємств - персонал, інтелектуальний, основний та оборотний капітал. Розкрито зміст інвестиційної, інноваційної, операційної діяльності підприємства, а також матеріально-технічного забезпечення виробництва та виробничої логістики. Докладно висвітлено суть та особливості управління підприємством, планування його господарської діяльності, товарної та цінової політики. Особливу увагу приділено витратам та фінансово-економічним результатам діяльності підприємств, а також їх ефективності і забезпеченню конкурентоспроможності. Визначено сучасні моделі розвитку підприємств, суть і особливості їх трансформації і реструктуризації, а також антикризової діяльності. Акцентований процесний підхід до управління підприємством і дана характеристика бізнес-процесів підприємства. Докладно розглянутий зміст економічної безпеки підприємства і особливості управління його підприємницькими ризиками. Висвітлено й інші аспекти господарської діяльності підприємства. Безперечною перевагою видання є органічне поєднання системного та процесного підходів до вивчення економіки підприємства, а також наявність практичних завдань, розв’язання яких сприяє не тільки закріпленню теоретичних знань, а й формуванню практичних навичок обґрунтування господарських рішень. Навчальний посібник призначений для студентів вищих навчальних закладів, аспірантів і викладачів, а також практикуючих економістів та всіх, хто зацікавлений у набуті знань з питань економіки підприємства.</w:t>
      </w:r>
    </w:p>
    <w:p w:rsidR="007C3B44" w:rsidRDefault="007C3B44" w:rsidP="00531798">
      <w:pPr>
        <w:ind w:firstLine="708"/>
        <w:jc w:val="both"/>
        <w:rPr>
          <w:sz w:val="28"/>
          <w:szCs w:val="28"/>
        </w:rPr>
      </w:pPr>
    </w:p>
    <w:p w:rsidR="007C3B44" w:rsidRDefault="007C3B44" w:rsidP="00531798">
      <w:pPr>
        <w:ind w:firstLine="708"/>
        <w:jc w:val="both"/>
        <w:rPr>
          <w:sz w:val="28"/>
          <w:szCs w:val="28"/>
        </w:rPr>
      </w:pPr>
    </w:p>
    <w:p w:rsidR="007C3B44" w:rsidRDefault="007C3B44" w:rsidP="00531798">
      <w:pPr>
        <w:ind w:firstLine="708"/>
        <w:jc w:val="both"/>
        <w:rPr>
          <w:sz w:val="28"/>
          <w:szCs w:val="28"/>
        </w:rPr>
      </w:pPr>
    </w:p>
    <w:sectPr w:rsidR="007C3B44" w:rsidSect="006C20C7">
      <w:pgSz w:w="11906" w:h="16838"/>
      <w:pgMar w:top="568" w:right="850"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hyphenationZone w:val="425"/>
  <w:characterSpacingControl w:val="doNotCompress"/>
  <w:compat/>
  <w:rsids>
    <w:rsidRoot w:val="00A12401"/>
    <w:rsid w:val="00025808"/>
    <w:rsid w:val="00030AB4"/>
    <w:rsid w:val="000516E9"/>
    <w:rsid w:val="00065B69"/>
    <w:rsid w:val="0007082F"/>
    <w:rsid w:val="000B1FD1"/>
    <w:rsid w:val="000D762F"/>
    <w:rsid w:val="000F44FE"/>
    <w:rsid w:val="00143A77"/>
    <w:rsid w:val="00157C3E"/>
    <w:rsid w:val="001864D6"/>
    <w:rsid w:val="00213C35"/>
    <w:rsid w:val="00252968"/>
    <w:rsid w:val="002712AD"/>
    <w:rsid w:val="002837DE"/>
    <w:rsid w:val="002A46DF"/>
    <w:rsid w:val="002D77F9"/>
    <w:rsid w:val="00306983"/>
    <w:rsid w:val="0031756D"/>
    <w:rsid w:val="00336475"/>
    <w:rsid w:val="003A3A50"/>
    <w:rsid w:val="0042102A"/>
    <w:rsid w:val="004224C7"/>
    <w:rsid w:val="00427A96"/>
    <w:rsid w:val="00474F71"/>
    <w:rsid w:val="004A7794"/>
    <w:rsid w:val="004C1759"/>
    <w:rsid w:val="004F48FB"/>
    <w:rsid w:val="00531798"/>
    <w:rsid w:val="00602BF0"/>
    <w:rsid w:val="00645175"/>
    <w:rsid w:val="0069495A"/>
    <w:rsid w:val="00696A0E"/>
    <w:rsid w:val="006C20C7"/>
    <w:rsid w:val="00760306"/>
    <w:rsid w:val="007C3B44"/>
    <w:rsid w:val="0084030A"/>
    <w:rsid w:val="0087395A"/>
    <w:rsid w:val="0088334D"/>
    <w:rsid w:val="00896874"/>
    <w:rsid w:val="00896A8A"/>
    <w:rsid w:val="008B5E35"/>
    <w:rsid w:val="008F5315"/>
    <w:rsid w:val="00980065"/>
    <w:rsid w:val="00981A84"/>
    <w:rsid w:val="00982A1B"/>
    <w:rsid w:val="009D5538"/>
    <w:rsid w:val="009F61ED"/>
    <w:rsid w:val="00A11923"/>
    <w:rsid w:val="00A12401"/>
    <w:rsid w:val="00A25CC0"/>
    <w:rsid w:val="00A37D81"/>
    <w:rsid w:val="00A5783F"/>
    <w:rsid w:val="00A731DC"/>
    <w:rsid w:val="00A86C50"/>
    <w:rsid w:val="00AF1B9D"/>
    <w:rsid w:val="00B21150"/>
    <w:rsid w:val="00B26D44"/>
    <w:rsid w:val="00B70A9A"/>
    <w:rsid w:val="00B758E4"/>
    <w:rsid w:val="00C766A1"/>
    <w:rsid w:val="00C774D4"/>
    <w:rsid w:val="00CE4441"/>
    <w:rsid w:val="00DC4813"/>
    <w:rsid w:val="00DC7911"/>
    <w:rsid w:val="00E26525"/>
    <w:rsid w:val="00E30513"/>
    <w:rsid w:val="00E70FCF"/>
    <w:rsid w:val="00EE1C00"/>
    <w:rsid w:val="00EE4D7A"/>
    <w:rsid w:val="00F827C6"/>
    <w:rsid w:val="00F91CBA"/>
    <w:rsid w:val="00FA524D"/>
    <w:rsid w:val="00FD4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4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401"/>
    <w:rPr>
      <w:rFonts w:ascii="Tahoma" w:hAnsi="Tahoma" w:cs="Tahoma"/>
      <w:sz w:val="16"/>
      <w:szCs w:val="16"/>
    </w:rPr>
  </w:style>
  <w:style w:type="paragraph" w:styleId="a5">
    <w:name w:val="No Spacing"/>
    <w:uiPriority w:val="1"/>
    <w:qFormat/>
    <w:rsid w:val="00213C35"/>
    <w:pPr>
      <w:spacing w:after="0" w:line="240" w:lineRule="auto"/>
    </w:pPr>
    <w:rPr>
      <w:lang w:val="ru-RU"/>
    </w:rPr>
  </w:style>
  <w:style w:type="character" w:styleId="a6">
    <w:name w:val="Intense Reference"/>
    <w:basedOn w:val="a0"/>
    <w:uiPriority w:val="32"/>
    <w:qFormat/>
    <w:rsid w:val="00213C35"/>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1102</TotalTime>
  <Pages>18</Pages>
  <Words>4910</Words>
  <Characters>27988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32833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2020-10-05T07:22:00Z</dcterms:created>
  <dcterms:modified xsi:type="dcterms:W3CDTF">2021-02-18T10:58:00Z</dcterms:modified>
</cp:coreProperties>
</file>