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A2F" w:rsidRPr="00C7056E" w:rsidRDefault="00674A2F" w:rsidP="00674A2F">
      <w:pPr>
        <w:widowControl w:val="0"/>
        <w:autoSpaceDE w:val="0"/>
        <w:autoSpaceDN w:val="0"/>
        <w:adjustRightInd w:val="0"/>
        <w:spacing w:after="0" w:line="240" w:lineRule="auto"/>
        <w:jc w:val="center"/>
        <w:rPr>
          <w:rFonts w:ascii="Times New Roman" w:hAnsi="Times New Roman"/>
          <w:b/>
          <w:bCs/>
          <w:i/>
          <w:color w:val="FF0000"/>
          <w:sz w:val="48"/>
          <w:szCs w:val="48"/>
        </w:rPr>
      </w:pPr>
      <w:r w:rsidRPr="00C7056E">
        <w:rPr>
          <w:rFonts w:ascii="Times New Roman" w:hAnsi="Times New Roman"/>
          <w:b/>
          <w:bCs/>
          <w:i/>
          <w:color w:val="FF0000"/>
          <w:sz w:val="48"/>
          <w:szCs w:val="48"/>
        </w:rPr>
        <w:t>Книжкові новинки</w:t>
      </w:r>
    </w:p>
    <w:p w:rsidR="00674A2F" w:rsidRPr="00C7056E" w:rsidRDefault="00674A2F" w:rsidP="00674A2F">
      <w:pPr>
        <w:widowControl w:val="0"/>
        <w:autoSpaceDE w:val="0"/>
        <w:autoSpaceDN w:val="0"/>
        <w:adjustRightInd w:val="0"/>
        <w:spacing w:after="0" w:line="240" w:lineRule="auto"/>
        <w:jc w:val="center"/>
        <w:rPr>
          <w:rFonts w:ascii="Times New Roman" w:hAnsi="Times New Roman"/>
          <w:b/>
          <w:bCs/>
          <w:i/>
          <w:color w:val="FF0000"/>
          <w:sz w:val="48"/>
          <w:szCs w:val="48"/>
        </w:rPr>
      </w:pPr>
    </w:p>
    <w:p w:rsidR="00674A2F" w:rsidRDefault="00674A2F" w:rsidP="00674A2F">
      <w:pPr>
        <w:widowControl w:val="0"/>
        <w:autoSpaceDE w:val="0"/>
        <w:autoSpaceDN w:val="0"/>
        <w:adjustRightInd w:val="0"/>
        <w:spacing w:after="0" w:line="240" w:lineRule="auto"/>
        <w:rPr>
          <w:rFonts w:ascii="Times New Roman" w:hAnsi="Times New Roman"/>
          <w:b/>
          <w:bCs/>
          <w:sz w:val="28"/>
          <w:szCs w:val="28"/>
        </w:rPr>
      </w:pPr>
    </w:p>
    <w:p w:rsidR="00674A2F" w:rsidRPr="00DD02B5" w:rsidRDefault="00674A2F" w:rsidP="00674A2F">
      <w:pPr>
        <w:widowControl w:val="0"/>
        <w:autoSpaceDE w:val="0"/>
        <w:autoSpaceDN w:val="0"/>
        <w:adjustRightInd w:val="0"/>
        <w:spacing w:after="0" w:line="240" w:lineRule="auto"/>
        <w:jc w:val="both"/>
        <w:rPr>
          <w:rFonts w:ascii="Times New Roman" w:hAnsi="Times New Roman" w:cs="Times New Roman"/>
          <w:sz w:val="28"/>
          <w:szCs w:val="28"/>
        </w:rPr>
      </w:pPr>
      <w:r w:rsidRPr="00DD02B5">
        <w:rPr>
          <w:rFonts w:ascii="Times New Roman" w:hAnsi="Times New Roman" w:cs="Times New Roman"/>
          <w:b/>
          <w:bCs/>
          <w:noProof/>
          <w:sz w:val="28"/>
          <w:szCs w:val="28"/>
          <w:lang w:val="ru-RU" w:eastAsia="ru-RU"/>
        </w:rPr>
        <w:drawing>
          <wp:anchor distT="0" distB="0" distL="114300" distR="114300" simplePos="0" relativeHeight="251665408" behindDoc="0" locked="0" layoutInCell="1" allowOverlap="1">
            <wp:simplePos x="0" y="0"/>
            <wp:positionH relativeFrom="column">
              <wp:posOffset>-24130</wp:posOffset>
            </wp:positionH>
            <wp:positionV relativeFrom="paragraph">
              <wp:posOffset>66675</wp:posOffset>
            </wp:positionV>
            <wp:extent cx="1400175" cy="1924050"/>
            <wp:effectExtent l="19050" t="0" r="9525" b="0"/>
            <wp:wrapSquare wrapText="bothSides"/>
            <wp:docPr id="12" name="Рисунок 4" descr="Коваленко Методи викладання економі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валенко Методи викладання економіки.jpg"/>
                    <pic:cNvPicPr/>
                  </pic:nvPicPr>
                  <pic:blipFill>
                    <a:blip r:embed="rId4" cstate="print"/>
                    <a:stretch>
                      <a:fillRect/>
                    </a:stretch>
                  </pic:blipFill>
                  <pic:spPr>
                    <a:xfrm>
                      <a:off x="0" y="0"/>
                      <a:ext cx="1400175" cy="1924050"/>
                    </a:xfrm>
                    <a:prstGeom prst="rect">
                      <a:avLst/>
                    </a:prstGeom>
                  </pic:spPr>
                </pic:pic>
              </a:graphicData>
            </a:graphic>
          </wp:anchor>
        </w:drawing>
      </w:r>
      <w:r w:rsidRPr="00DD02B5">
        <w:rPr>
          <w:rFonts w:ascii="Times New Roman" w:hAnsi="Times New Roman" w:cs="Times New Roman"/>
          <w:b/>
          <w:bCs/>
          <w:sz w:val="28"/>
          <w:szCs w:val="28"/>
        </w:rPr>
        <w:t xml:space="preserve">Коваленко, Микола Андрійович </w:t>
      </w:r>
    </w:p>
    <w:p w:rsidR="00674A2F" w:rsidRPr="00DD02B5" w:rsidRDefault="00674A2F" w:rsidP="00674A2F">
      <w:pPr>
        <w:widowControl w:val="0"/>
        <w:autoSpaceDE w:val="0"/>
        <w:autoSpaceDN w:val="0"/>
        <w:adjustRightInd w:val="0"/>
        <w:spacing w:after="0" w:line="240" w:lineRule="auto"/>
        <w:ind w:firstLine="340"/>
        <w:jc w:val="both"/>
        <w:rPr>
          <w:rFonts w:ascii="Times New Roman" w:hAnsi="Times New Roman" w:cs="Times New Roman"/>
          <w:sz w:val="28"/>
          <w:szCs w:val="28"/>
        </w:rPr>
      </w:pPr>
      <w:r w:rsidRPr="00DD02B5">
        <w:rPr>
          <w:rFonts w:ascii="Times New Roman" w:hAnsi="Times New Roman" w:cs="Times New Roman"/>
          <w:b/>
          <w:bCs/>
          <w:sz w:val="28"/>
          <w:szCs w:val="28"/>
        </w:rPr>
        <w:t xml:space="preserve">Методи </w:t>
      </w:r>
      <w:r>
        <w:rPr>
          <w:rFonts w:ascii="Times New Roman" w:hAnsi="Times New Roman" w:cs="Times New Roman"/>
          <w:b/>
          <w:bCs/>
          <w:sz w:val="28"/>
          <w:szCs w:val="28"/>
        </w:rPr>
        <w:t xml:space="preserve">   </w:t>
      </w:r>
      <w:r w:rsidRPr="00DD02B5">
        <w:rPr>
          <w:rFonts w:ascii="Times New Roman" w:hAnsi="Times New Roman" w:cs="Times New Roman"/>
          <w:b/>
          <w:bCs/>
          <w:sz w:val="28"/>
          <w:szCs w:val="28"/>
        </w:rPr>
        <w:t>викладання економіки у сучасній вищій школі</w:t>
      </w:r>
      <w:r w:rsidRPr="00DD02B5">
        <w:rPr>
          <w:rFonts w:ascii="Times New Roman" w:hAnsi="Times New Roman" w:cs="Times New Roman"/>
          <w:sz w:val="28"/>
          <w:szCs w:val="28"/>
        </w:rPr>
        <w:t xml:space="preserve"> [Текст] :</w:t>
      </w:r>
      <w:r>
        <w:rPr>
          <w:rFonts w:ascii="Times New Roman" w:hAnsi="Times New Roman" w:cs="Times New Roman"/>
          <w:sz w:val="28"/>
          <w:szCs w:val="28"/>
        </w:rPr>
        <w:t xml:space="preserve"> </w:t>
      </w:r>
      <w:r w:rsidRPr="00DD02B5">
        <w:rPr>
          <w:rFonts w:ascii="Times New Roman" w:hAnsi="Times New Roman" w:cs="Times New Roman"/>
          <w:sz w:val="28"/>
          <w:szCs w:val="28"/>
        </w:rPr>
        <w:t xml:space="preserve">науково-методичне видання / М. А. Коваленко, О. Е. Ломоносова, Г. М. Швороб. –Херсон : Олді-плюс, 2019. – 220 с. </w:t>
      </w:r>
    </w:p>
    <w:p w:rsidR="00674A2F" w:rsidRPr="00DD02B5" w:rsidRDefault="00674A2F" w:rsidP="00674A2F">
      <w:pPr>
        <w:widowControl w:val="0"/>
        <w:autoSpaceDE w:val="0"/>
        <w:autoSpaceDN w:val="0"/>
        <w:adjustRightInd w:val="0"/>
        <w:spacing w:after="0" w:line="240" w:lineRule="auto"/>
        <w:jc w:val="both"/>
        <w:rPr>
          <w:rFonts w:ascii="Times New Roman" w:hAnsi="Times New Roman" w:cs="Times New Roman"/>
          <w:sz w:val="28"/>
          <w:szCs w:val="28"/>
        </w:rPr>
      </w:pPr>
      <w:r w:rsidRPr="00DD02B5">
        <w:rPr>
          <w:rFonts w:ascii="Times New Roman" w:hAnsi="Times New Roman" w:cs="Times New Roman"/>
          <w:bCs/>
          <w:sz w:val="28"/>
          <w:szCs w:val="28"/>
        </w:rPr>
        <w:t>УДК 378.147(075.8)</w:t>
      </w:r>
    </w:p>
    <w:p w:rsidR="00674A2F" w:rsidRPr="00DD02B5" w:rsidRDefault="00674A2F" w:rsidP="00674A2F">
      <w:pPr>
        <w:ind w:firstLine="708"/>
        <w:jc w:val="both"/>
        <w:rPr>
          <w:rFonts w:ascii="Times New Roman" w:hAnsi="Times New Roman" w:cs="Times New Roman"/>
          <w:bCs/>
          <w:sz w:val="28"/>
          <w:szCs w:val="28"/>
        </w:rPr>
      </w:pPr>
      <w:r w:rsidRPr="00DD02B5">
        <w:rPr>
          <w:rFonts w:ascii="Times New Roman" w:hAnsi="Times New Roman" w:cs="Times New Roman"/>
          <w:bCs/>
          <w:sz w:val="28"/>
          <w:szCs w:val="28"/>
        </w:rPr>
        <w:tab/>
        <w:t>К56</w:t>
      </w:r>
    </w:p>
    <w:p w:rsidR="00674A2F" w:rsidRDefault="00674A2F" w:rsidP="00674A2F">
      <w:pPr>
        <w:ind w:firstLine="708"/>
        <w:jc w:val="both"/>
        <w:rPr>
          <w:rFonts w:ascii="Times New Roman" w:hAnsi="Times New Roman" w:cs="Times New Roman"/>
          <w:sz w:val="28"/>
          <w:szCs w:val="28"/>
        </w:rPr>
      </w:pPr>
      <w:r w:rsidRPr="00DD02B5">
        <w:rPr>
          <w:rFonts w:ascii="Times New Roman" w:hAnsi="Times New Roman" w:cs="Times New Roman"/>
          <w:sz w:val="28"/>
          <w:szCs w:val="28"/>
        </w:rPr>
        <w:t>У науково-методичному виданні досліджуються проблеми адаптації процесу підготовки фахівців-економістів до вимог сучасної економіки та шляхи їх подолання, забезпечення відповідності навчального процесу вимогам Закону України «Про вищу освіту». Призначений для викладачів і організаторів навчального процесу у закладах вищої освіти, студентів, аспірантів.</w:t>
      </w:r>
    </w:p>
    <w:p w:rsidR="00674A2F" w:rsidRPr="00C7056E" w:rsidRDefault="00674A2F" w:rsidP="00674A2F">
      <w:pPr>
        <w:ind w:firstLine="708"/>
        <w:jc w:val="both"/>
        <w:rPr>
          <w:rFonts w:ascii="Times New Roman" w:hAnsi="Times New Roman" w:cs="Times New Roman"/>
          <w:sz w:val="28"/>
          <w:szCs w:val="28"/>
        </w:rPr>
      </w:pPr>
    </w:p>
    <w:p w:rsidR="00674A2F" w:rsidRPr="00C7056E" w:rsidRDefault="00674A2F" w:rsidP="00674A2F">
      <w:pPr>
        <w:widowControl w:val="0"/>
        <w:autoSpaceDE w:val="0"/>
        <w:autoSpaceDN w:val="0"/>
        <w:adjustRightInd w:val="0"/>
        <w:spacing w:after="0" w:line="240" w:lineRule="auto"/>
        <w:jc w:val="both"/>
        <w:rPr>
          <w:rFonts w:ascii="Times New Roman" w:hAnsi="Times New Roman" w:cs="Times New Roman"/>
          <w:sz w:val="28"/>
          <w:szCs w:val="28"/>
        </w:rPr>
      </w:pPr>
      <w:r w:rsidRPr="00C7056E">
        <w:rPr>
          <w:rFonts w:ascii="Times New Roman" w:hAnsi="Times New Roman" w:cs="Times New Roman"/>
          <w:b/>
          <w:bCs/>
          <w:noProof/>
          <w:sz w:val="28"/>
          <w:szCs w:val="28"/>
          <w:lang w:val="ru-RU" w:eastAsia="ru-RU"/>
        </w:rPr>
        <w:drawing>
          <wp:anchor distT="0" distB="0" distL="114300" distR="114300" simplePos="0" relativeHeight="251659264" behindDoc="0" locked="0" layoutInCell="1" allowOverlap="1">
            <wp:simplePos x="0" y="0"/>
            <wp:positionH relativeFrom="column">
              <wp:posOffset>-23495</wp:posOffset>
            </wp:positionH>
            <wp:positionV relativeFrom="paragraph">
              <wp:posOffset>38735</wp:posOffset>
            </wp:positionV>
            <wp:extent cx="1476375" cy="2057400"/>
            <wp:effectExtent l="19050" t="0" r="9525" b="0"/>
            <wp:wrapSquare wrapText="bothSides"/>
            <wp:docPr id="4" name="Рисунок 1" descr="Основи інет маркетингу 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снови інет маркетингу ч1.jpg"/>
                    <pic:cNvPicPr/>
                  </pic:nvPicPr>
                  <pic:blipFill>
                    <a:blip r:embed="rId5" cstate="print"/>
                    <a:stretch>
                      <a:fillRect/>
                    </a:stretch>
                  </pic:blipFill>
                  <pic:spPr>
                    <a:xfrm>
                      <a:off x="0" y="0"/>
                      <a:ext cx="1476375" cy="2057400"/>
                    </a:xfrm>
                    <a:prstGeom prst="rect">
                      <a:avLst/>
                    </a:prstGeom>
                  </pic:spPr>
                </pic:pic>
              </a:graphicData>
            </a:graphic>
          </wp:anchor>
        </w:drawing>
      </w:r>
      <w:r w:rsidRPr="00C7056E">
        <w:rPr>
          <w:rFonts w:ascii="Times New Roman" w:hAnsi="Times New Roman" w:cs="Times New Roman"/>
          <w:b/>
          <w:bCs/>
          <w:sz w:val="28"/>
          <w:szCs w:val="28"/>
        </w:rPr>
        <w:t>Кордзая, Натела Ревазівна</w:t>
      </w:r>
    </w:p>
    <w:p w:rsidR="00674A2F" w:rsidRPr="00C7056E" w:rsidRDefault="00674A2F" w:rsidP="00674A2F">
      <w:pPr>
        <w:widowControl w:val="0"/>
        <w:autoSpaceDE w:val="0"/>
        <w:autoSpaceDN w:val="0"/>
        <w:adjustRightInd w:val="0"/>
        <w:spacing w:after="0" w:line="240" w:lineRule="auto"/>
        <w:ind w:firstLine="340"/>
        <w:jc w:val="both"/>
        <w:rPr>
          <w:rFonts w:ascii="Times New Roman" w:hAnsi="Times New Roman" w:cs="Times New Roman"/>
          <w:sz w:val="28"/>
          <w:szCs w:val="28"/>
        </w:rPr>
      </w:pPr>
      <w:bookmarkStart w:id="0" w:name="head_va_32862"/>
      <w:r w:rsidRPr="00C7056E">
        <w:rPr>
          <w:rFonts w:ascii="Times New Roman" w:hAnsi="Times New Roman" w:cs="Times New Roman"/>
          <w:b/>
          <w:bCs/>
          <w:sz w:val="28"/>
          <w:szCs w:val="28"/>
        </w:rPr>
        <w:t>Основи інтернет-маркетингу</w:t>
      </w:r>
      <w:bookmarkEnd w:id="0"/>
      <w:r w:rsidRPr="00C7056E">
        <w:rPr>
          <w:rFonts w:ascii="Times New Roman" w:hAnsi="Times New Roman" w:cs="Times New Roman"/>
          <w:sz w:val="28"/>
          <w:szCs w:val="28"/>
        </w:rPr>
        <w:t xml:space="preserve"> </w:t>
      </w:r>
      <w:bookmarkStart w:id="1" w:name="head_bdhiefg_32862"/>
      <w:r w:rsidRPr="00C7056E">
        <w:rPr>
          <w:rFonts w:ascii="Times New Roman" w:hAnsi="Times New Roman" w:cs="Times New Roman"/>
          <w:sz w:val="28"/>
          <w:szCs w:val="28"/>
        </w:rPr>
        <w:t xml:space="preserve">[Текст] : В 2 ч. : навчальний посібник </w:t>
      </w:r>
    </w:p>
    <w:p w:rsidR="00674A2F" w:rsidRPr="00C7056E" w:rsidRDefault="00674A2F" w:rsidP="00674A2F">
      <w:pPr>
        <w:widowControl w:val="0"/>
        <w:autoSpaceDE w:val="0"/>
        <w:autoSpaceDN w:val="0"/>
        <w:adjustRightInd w:val="0"/>
        <w:spacing w:after="0" w:line="240" w:lineRule="auto"/>
        <w:jc w:val="both"/>
        <w:rPr>
          <w:rFonts w:ascii="Times New Roman" w:hAnsi="Times New Roman" w:cs="Times New Roman"/>
          <w:sz w:val="28"/>
          <w:szCs w:val="28"/>
        </w:rPr>
      </w:pPr>
      <w:r w:rsidRPr="00C7056E">
        <w:rPr>
          <w:rFonts w:ascii="Times New Roman" w:hAnsi="Times New Roman" w:cs="Times New Roman"/>
          <w:sz w:val="28"/>
          <w:szCs w:val="28"/>
        </w:rPr>
        <w:t>/ Н. Р. Кордзая</w:t>
      </w:r>
      <w:bookmarkEnd w:id="1"/>
      <w:r w:rsidRPr="00C7056E">
        <w:rPr>
          <w:rFonts w:ascii="Times New Roman" w:hAnsi="Times New Roman" w:cs="Times New Roman"/>
          <w:sz w:val="28"/>
          <w:szCs w:val="28"/>
        </w:rPr>
        <w:t>. – </w:t>
      </w:r>
      <w:bookmarkStart w:id="2" w:name="place_32862"/>
      <w:r w:rsidRPr="00C7056E">
        <w:rPr>
          <w:rFonts w:ascii="Times New Roman" w:hAnsi="Times New Roman" w:cs="Times New Roman"/>
          <w:sz w:val="28"/>
          <w:szCs w:val="28"/>
        </w:rPr>
        <w:t>Херсон : Олді-плюс, 2018</w:t>
      </w:r>
      <w:bookmarkEnd w:id="2"/>
      <w:r w:rsidRPr="00C7056E">
        <w:rPr>
          <w:rFonts w:ascii="Times New Roman" w:hAnsi="Times New Roman" w:cs="Times New Roman"/>
          <w:sz w:val="28"/>
          <w:szCs w:val="28"/>
        </w:rPr>
        <w:t>.</w:t>
      </w:r>
    </w:p>
    <w:p w:rsidR="00674A2F" w:rsidRPr="00C7056E" w:rsidRDefault="00674A2F" w:rsidP="00674A2F">
      <w:pPr>
        <w:widowControl w:val="0"/>
        <w:autoSpaceDE w:val="0"/>
        <w:autoSpaceDN w:val="0"/>
        <w:adjustRightInd w:val="0"/>
        <w:spacing w:after="0" w:line="240" w:lineRule="auto"/>
        <w:jc w:val="both"/>
        <w:rPr>
          <w:rFonts w:ascii="Times New Roman" w:hAnsi="Times New Roman" w:cs="Times New Roman"/>
          <w:sz w:val="28"/>
          <w:szCs w:val="28"/>
        </w:rPr>
      </w:pPr>
      <w:bookmarkStart w:id="3" w:name="head_va_32863"/>
      <w:r w:rsidRPr="00C7056E">
        <w:rPr>
          <w:rFonts w:ascii="Times New Roman" w:hAnsi="Times New Roman" w:cs="Times New Roman"/>
          <w:b/>
          <w:bCs/>
          <w:sz w:val="28"/>
          <w:szCs w:val="28"/>
        </w:rPr>
        <w:t>Ч. 1</w:t>
      </w:r>
      <w:bookmarkEnd w:id="3"/>
      <w:r w:rsidRPr="00C7056E">
        <w:rPr>
          <w:rFonts w:ascii="Times New Roman" w:hAnsi="Times New Roman" w:cs="Times New Roman"/>
          <w:sz w:val="28"/>
          <w:szCs w:val="28"/>
        </w:rPr>
        <w:t xml:space="preserve"> </w:t>
      </w:r>
      <w:bookmarkStart w:id="4" w:name="head_bdhiefg_32863"/>
      <w:r w:rsidRPr="00C7056E">
        <w:rPr>
          <w:rFonts w:ascii="Times New Roman" w:hAnsi="Times New Roman" w:cs="Times New Roman"/>
          <w:sz w:val="28"/>
          <w:szCs w:val="28"/>
        </w:rPr>
        <w:t>[Текст]</w:t>
      </w:r>
      <w:bookmarkEnd w:id="4"/>
      <w:r w:rsidRPr="00C7056E">
        <w:rPr>
          <w:rFonts w:ascii="Times New Roman" w:hAnsi="Times New Roman" w:cs="Times New Roman"/>
          <w:sz w:val="28"/>
          <w:szCs w:val="28"/>
        </w:rPr>
        <w:t>. – </w:t>
      </w:r>
      <w:bookmarkStart w:id="5" w:name="place_32863"/>
      <w:r w:rsidRPr="00C7056E">
        <w:rPr>
          <w:rFonts w:ascii="Times New Roman" w:hAnsi="Times New Roman" w:cs="Times New Roman"/>
          <w:sz w:val="28"/>
          <w:szCs w:val="28"/>
        </w:rPr>
        <w:t>2018</w:t>
      </w:r>
      <w:bookmarkEnd w:id="5"/>
      <w:r w:rsidRPr="00C7056E">
        <w:rPr>
          <w:rFonts w:ascii="Times New Roman" w:hAnsi="Times New Roman" w:cs="Times New Roman"/>
          <w:sz w:val="28"/>
          <w:szCs w:val="28"/>
        </w:rPr>
        <w:t>. – </w:t>
      </w:r>
      <w:bookmarkStart w:id="6" w:name="volume_32863"/>
      <w:r w:rsidRPr="00C7056E">
        <w:rPr>
          <w:rFonts w:ascii="Times New Roman" w:hAnsi="Times New Roman" w:cs="Times New Roman"/>
          <w:sz w:val="28"/>
          <w:szCs w:val="28"/>
        </w:rPr>
        <w:t>184 с.</w:t>
      </w:r>
      <w:bookmarkEnd w:id="6"/>
      <w:r w:rsidRPr="00C7056E">
        <w:rPr>
          <w:rFonts w:ascii="Times New Roman" w:hAnsi="Times New Roman" w:cs="Times New Roman"/>
          <w:sz w:val="28"/>
          <w:szCs w:val="28"/>
        </w:rPr>
        <w:t xml:space="preserve"> – ISBN 978-966-289-292-5</w:t>
      </w:r>
    </w:p>
    <w:p w:rsidR="00674A2F" w:rsidRPr="00C7056E" w:rsidRDefault="00674A2F" w:rsidP="00674A2F">
      <w:pPr>
        <w:widowControl w:val="0"/>
        <w:autoSpaceDE w:val="0"/>
        <w:autoSpaceDN w:val="0"/>
        <w:adjustRightInd w:val="0"/>
        <w:spacing w:after="0" w:line="240" w:lineRule="auto"/>
        <w:jc w:val="both"/>
        <w:rPr>
          <w:rFonts w:ascii="Times New Roman" w:hAnsi="Times New Roman" w:cs="Times New Roman"/>
          <w:sz w:val="28"/>
          <w:szCs w:val="28"/>
        </w:rPr>
      </w:pPr>
      <w:bookmarkStart w:id="7" w:name="copy_h_32863"/>
      <w:r w:rsidRPr="00C7056E">
        <w:rPr>
          <w:rFonts w:ascii="Times New Roman" w:hAnsi="Times New Roman" w:cs="Times New Roman"/>
          <w:bCs/>
          <w:sz w:val="28"/>
          <w:szCs w:val="28"/>
        </w:rPr>
        <w:t>УДК 339.138(075.8)</w:t>
      </w:r>
      <w:bookmarkEnd w:id="7"/>
    </w:p>
    <w:p w:rsidR="00674A2F" w:rsidRPr="00C7056E" w:rsidRDefault="00674A2F" w:rsidP="00674A2F">
      <w:pPr>
        <w:ind w:firstLine="708"/>
        <w:jc w:val="both"/>
        <w:rPr>
          <w:rFonts w:ascii="Times New Roman" w:hAnsi="Times New Roman" w:cs="Times New Roman"/>
          <w:bCs/>
          <w:sz w:val="28"/>
          <w:szCs w:val="28"/>
        </w:rPr>
      </w:pPr>
      <w:bookmarkStart w:id="8" w:name="copy_i_32863"/>
      <w:r w:rsidRPr="00C7056E">
        <w:rPr>
          <w:rFonts w:ascii="Times New Roman" w:hAnsi="Times New Roman" w:cs="Times New Roman"/>
          <w:bCs/>
          <w:sz w:val="28"/>
          <w:szCs w:val="28"/>
        </w:rPr>
        <w:tab/>
        <w:t>К66</w:t>
      </w:r>
      <w:bookmarkEnd w:id="8"/>
    </w:p>
    <w:p w:rsidR="00674A2F" w:rsidRPr="00C7056E" w:rsidRDefault="00674A2F" w:rsidP="00674A2F">
      <w:pPr>
        <w:ind w:firstLine="708"/>
        <w:jc w:val="both"/>
        <w:rPr>
          <w:rFonts w:ascii="Times New Roman" w:hAnsi="Times New Roman" w:cs="Times New Roman"/>
          <w:sz w:val="28"/>
          <w:szCs w:val="28"/>
        </w:rPr>
      </w:pPr>
      <w:r w:rsidRPr="00C7056E">
        <w:rPr>
          <w:rFonts w:ascii="Times New Roman" w:hAnsi="Times New Roman" w:cs="Times New Roman"/>
          <w:sz w:val="28"/>
          <w:szCs w:val="28"/>
        </w:rPr>
        <w:t>Навчальний посібник «Основи інтернет-маркетингу. Частина 1» розкриває наступні питання: основні поняття інтернет-маркетингу; методика та особливості пошукової оптимізації та оптимізації під соціальні мережі; характерні риси та алгоритм проведення маркетингової кампанії у соціальних мережах та Тwittег, основи ведення е-таі1 маркетингу.У посібнику наведено питання щодо самоконтролю знань студентів, тести та завдання для самостійної роботи.</w:t>
      </w:r>
    </w:p>
    <w:p w:rsidR="00674A2F" w:rsidRPr="00C7056E" w:rsidRDefault="00674A2F" w:rsidP="00674A2F">
      <w:pPr>
        <w:ind w:firstLine="708"/>
        <w:jc w:val="both"/>
        <w:rPr>
          <w:rFonts w:ascii="Times New Roman" w:hAnsi="Times New Roman" w:cs="Times New Roman"/>
          <w:sz w:val="28"/>
          <w:szCs w:val="28"/>
        </w:rPr>
      </w:pPr>
      <w:r w:rsidRPr="00C7056E">
        <w:rPr>
          <w:rFonts w:ascii="Times New Roman" w:hAnsi="Times New Roman" w:cs="Times New Roman"/>
          <w:sz w:val="28"/>
          <w:szCs w:val="28"/>
        </w:rPr>
        <w:t>Навчальний посібник призначений для підготовки студентів закладів вищої освіти різних форм навчання першого (бакалаврського) та другого (магістерського) рівня вищої освіти за спеціальністю «Маркетинг».</w:t>
      </w:r>
    </w:p>
    <w:p w:rsidR="00674A2F" w:rsidRPr="00C7056E" w:rsidRDefault="00674A2F" w:rsidP="00674A2F">
      <w:pPr>
        <w:ind w:firstLine="708"/>
        <w:jc w:val="both"/>
        <w:rPr>
          <w:rFonts w:ascii="Times New Roman" w:hAnsi="Times New Roman" w:cs="Times New Roman"/>
          <w:sz w:val="28"/>
          <w:szCs w:val="28"/>
        </w:rPr>
      </w:pPr>
      <w:r w:rsidRPr="00C7056E">
        <w:rPr>
          <w:rFonts w:ascii="Times New Roman" w:hAnsi="Times New Roman" w:cs="Times New Roman"/>
          <w:sz w:val="28"/>
          <w:szCs w:val="28"/>
        </w:rPr>
        <w:t>Навчальний посібник може бути корисним для викладачів та студентів магістратури й аспірантури з економічних спеціальностей, науковців, підприємців різних сфер, керівників та співробітників маркетингових служб та рекламних агентств, широкому колу читачів.</w:t>
      </w:r>
    </w:p>
    <w:p w:rsidR="00674A2F" w:rsidRPr="00C7056E" w:rsidRDefault="00674A2F" w:rsidP="00674A2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noProof/>
          <w:sz w:val="28"/>
          <w:szCs w:val="28"/>
          <w:lang w:val="ru-RU" w:eastAsia="ru-RU"/>
        </w:rPr>
        <w:lastRenderedPageBreak/>
        <w:drawing>
          <wp:anchor distT="0" distB="0" distL="114300" distR="114300" simplePos="0" relativeHeight="251660288" behindDoc="0" locked="0" layoutInCell="1" allowOverlap="1">
            <wp:simplePos x="0" y="0"/>
            <wp:positionH relativeFrom="column">
              <wp:posOffset>-23495</wp:posOffset>
            </wp:positionH>
            <wp:positionV relativeFrom="paragraph">
              <wp:posOffset>12065</wp:posOffset>
            </wp:positionV>
            <wp:extent cx="1476375" cy="2238375"/>
            <wp:effectExtent l="19050" t="0" r="9525" b="0"/>
            <wp:wrapSquare wrapText="bothSides"/>
            <wp:docPr id="6" name="Рисунок 2" descr="Основи інет маркетингу ч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снови інет маркетингу ч2.jpg"/>
                    <pic:cNvPicPr/>
                  </pic:nvPicPr>
                  <pic:blipFill>
                    <a:blip r:embed="rId6" cstate="print"/>
                    <a:stretch>
                      <a:fillRect/>
                    </a:stretch>
                  </pic:blipFill>
                  <pic:spPr>
                    <a:xfrm>
                      <a:off x="0" y="0"/>
                      <a:ext cx="1476375" cy="2238375"/>
                    </a:xfrm>
                    <a:prstGeom prst="rect">
                      <a:avLst/>
                    </a:prstGeom>
                  </pic:spPr>
                </pic:pic>
              </a:graphicData>
            </a:graphic>
          </wp:anchor>
        </w:drawing>
      </w:r>
      <w:r w:rsidRPr="00C7056E">
        <w:rPr>
          <w:rFonts w:ascii="Times New Roman" w:hAnsi="Times New Roman" w:cs="Times New Roman"/>
          <w:b/>
          <w:bCs/>
          <w:sz w:val="28"/>
          <w:szCs w:val="28"/>
        </w:rPr>
        <w:t>Кордзая, Натела Ревазівна</w:t>
      </w:r>
    </w:p>
    <w:p w:rsidR="00674A2F" w:rsidRPr="00C7056E" w:rsidRDefault="00674A2F" w:rsidP="00674A2F">
      <w:pPr>
        <w:widowControl w:val="0"/>
        <w:autoSpaceDE w:val="0"/>
        <w:autoSpaceDN w:val="0"/>
        <w:adjustRightInd w:val="0"/>
        <w:spacing w:after="0" w:line="240" w:lineRule="auto"/>
        <w:ind w:firstLine="340"/>
        <w:jc w:val="both"/>
        <w:rPr>
          <w:rFonts w:ascii="Times New Roman" w:hAnsi="Times New Roman" w:cs="Times New Roman"/>
          <w:sz w:val="28"/>
          <w:szCs w:val="28"/>
        </w:rPr>
      </w:pPr>
      <w:r w:rsidRPr="00C7056E">
        <w:rPr>
          <w:rFonts w:ascii="Times New Roman" w:hAnsi="Times New Roman" w:cs="Times New Roman"/>
          <w:b/>
          <w:bCs/>
          <w:sz w:val="28"/>
          <w:szCs w:val="28"/>
        </w:rPr>
        <w:t>Основи інтернет-маркетингу</w:t>
      </w:r>
      <w:r w:rsidRPr="00C7056E">
        <w:rPr>
          <w:rFonts w:ascii="Times New Roman" w:hAnsi="Times New Roman" w:cs="Times New Roman"/>
          <w:sz w:val="28"/>
          <w:szCs w:val="28"/>
        </w:rPr>
        <w:t xml:space="preserve"> [Текст] : В 2 ч. : навчальний посібник </w:t>
      </w:r>
    </w:p>
    <w:p w:rsidR="00674A2F" w:rsidRPr="00C7056E" w:rsidRDefault="00674A2F" w:rsidP="00674A2F">
      <w:pPr>
        <w:widowControl w:val="0"/>
        <w:autoSpaceDE w:val="0"/>
        <w:autoSpaceDN w:val="0"/>
        <w:adjustRightInd w:val="0"/>
        <w:spacing w:after="0" w:line="240" w:lineRule="auto"/>
        <w:jc w:val="both"/>
        <w:rPr>
          <w:rFonts w:ascii="Times New Roman" w:hAnsi="Times New Roman" w:cs="Times New Roman"/>
          <w:sz w:val="28"/>
          <w:szCs w:val="28"/>
        </w:rPr>
      </w:pPr>
      <w:r w:rsidRPr="00C7056E">
        <w:rPr>
          <w:rFonts w:ascii="Times New Roman" w:hAnsi="Times New Roman" w:cs="Times New Roman"/>
          <w:sz w:val="28"/>
          <w:szCs w:val="28"/>
        </w:rPr>
        <w:t>/ Н. Р. Кордзая. – Херсон : Олді-плюс, 2018.</w:t>
      </w:r>
    </w:p>
    <w:p w:rsidR="00674A2F" w:rsidRPr="00C7056E" w:rsidRDefault="00674A2F" w:rsidP="00674A2F">
      <w:pPr>
        <w:widowControl w:val="0"/>
        <w:autoSpaceDE w:val="0"/>
        <w:autoSpaceDN w:val="0"/>
        <w:adjustRightInd w:val="0"/>
        <w:spacing w:after="0" w:line="240" w:lineRule="auto"/>
        <w:jc w:val="both"/>
        <w:rPr>
          <w:rFonts w:ascii="Times New Roman" w:hAnsi="Times New Roman" w:cs="Times New Roman"/>
          <w:sz w:val="28"/>
          <w:szCs w:val="28"/>
        </w:rPr>
      </w:pPr>
      <w:r w:rsidRPr="00C7056E">
        <w:rPr>
          <w:rFonts w:ascii="Times New Roman" w:hAnsi="Times New Roman" w:cs="Times New Roman"/>
          <w:b/>
          <w:bCs/>
          <w:sz w:val="28"/>
          <w:szCs w:val="28"/>
        </w:rPr>
        <w:t>Ч. 2</w:t>
      </w:r>
      <w:r w:rsidRPr="00C7056E">
        <w:rPr>
          <w:rFonts w:ascii="Times New Roman" w:hAnsi="Times New Roman" w:cs="Times New Roman"/>
          <w:sz w:val="28"/>
          <w:szCs w:val="28"/>
        </w:rPr>
        <w:t xml:space="preserve"> [Текст]. – 2018. – 164 с. – ISBN 978-966-289-209-3</w:t>
      </w:r>
    </w:p>
    <w:p w:rsidR="00674A2F" w:rsidRPr="00C7056E" w:rsidRDefault="00674A2F" w:rsidP="00674A2F">
      <w:pPr>
        <w:widowControl w:val="0"/>
        <w:autoSpaceDE w:val="0"/>
        <w:autoSpaceDN w:val="0"/>
        <w:adjustRightInd w:val="0"/>
        <w:spacing w:after="0" w:line="240" w:lineRule="auto"/>
        <w:jc w:val="both"/>
        <w:rPr>
          <w:rFonts w:ascii="Times New Roman" w:hAnsi="Times New Roman" w:cs="Times New Roman"/>
          <w:sz w:val="28"/>
          <w:szCs w:val="28"/>
        </w:rPr>
      </w:pPr>
      <w:r w:rsidRPr="00C7056E">
        <w:rPr>
          <w:rFonts w:ascii="Times New Roman" w:hAnsi="Times New Roman" w:cs="Times New Roman"/>
          <w:bCs/>
          <w:sz w:val="28"/>
          <w:szCs w:val="28"/>
        </w:rPr>
        <w:t>УДК 339.138(075.8)</w:t>
      </w:r>
    </w:p>
    <w:p w:rsidR="00674A2F" w:rsidRDefault="00674A2F" w:rsidP="00674A2F">
      <w:pPr>
        <w:ind w:firstLine="708"/>
        <w:jc w:val="both"/>
        <w:rPr>
          <w:rFonts w:ascii="Times New Roman" w:hAnsi="Times New Roman" w:cs="Times New Roman"/>
          <w:bCs/>
          <w:sz w:val="28"/>
          <w:szCs w:val="28"/>
        </w:rPr>
      </w:pPr>
      <w:r w:rsidRPr="00C7056E">
        <w:rPr>
          <w:rFonts w:ascii="Times New Roman" w:hAnsi="Times New Roman" w:cs="Times New Roman"/>
          <w:bCs/>
          <w:sz w:val="28"/>
          <w:szCs w:val="28"/>
        </w:rPr>
        <w:tab/>
        <w:t>К66</w:t>
      </w:r>
    </w:p>
    <w:p w:rsidR="00674A2F" w:rsidRPr="00C7056E" w:rsidRDefault="00674A2F" w:rsidP="00674A2F">
      <w:pPr>
        <w:ind w:firstLine="708"/>
        <w:jc w:val="both"/>
        <w:rPr>
          <w:rFonts w:ascii="Times New Roman" w:hAnsi="Times New Roman" w:cs="Times New Roman"/>
          <w:sz w:val="28"/>
          <w:szCs w:val="28"/>
        </w:rPr>
      </w:pPr>
      <w:r w:rsidRPr="00C7056E">
        <w:rPr>
          <w:rFonts w:ascii="Times New Roman" w:hAnsi="Times New Roman" w:cs="Times New Roman"/>
          <w:sz w:val="28"/>
          <w:szCs w:val="28"/>
        </w:rPr>
        <w:t>Навчальний посібник «Основи інтернет-маркетингу. Частина 2» розкриває наступні питання: основні поняття інтернет-маркетингу; характерні риси та алгоритм проведення маркетингової кампанії у месенджерах; методика та оеобливості маркетингу у геосоціальних мережах/сервісах; основи ведення вірусного маркетингу; сутність advergaming; особливості контекстної та банерної реклами у просторі Інтернет; основи партнерського маркетингу; методика та оеобливості ремаркетингу.</w:t>
      </w:r>
      <w:r>
        <w:rPr>
          <w:rFonts w:ascii="Times New Roman" w:hAnsi="Times New Roman" w:cs="Times New Roman"/>
          <w:sz w:val="28"/>
          <w:szCs w:val="28"/>
        </w:rPr>
        <w:t xml:space="preserve"> </w:t>
      </w:r>
      <w:r w:rsidRPr="00C7056E">
        <w:rPr>
          <w:rFonts w:ascii="Times New Roman" w:hAnsi="Times New Roman" w:cs="Times New Roman"/>
          <w:sz w:val="28"/>
          <w:szCs w:val="28"/>
        </w:rPr>
        <w:t>У посібнику наведено питання щодо самоконтролю знань студентів, тести та завдання для самостійної роботи.</w:t>
      </w:r>
    </w:p>
    <w:p w:rsidR="00674A2F" w:rsidRDefault="00674A2F" w:rsidP="00674A2F">
      <w:pPr>
        <w:ind w:firstLine="708"/>
        <w:jc w:val="both"/>
        <w:rPr>
          <w:sz w:val="28"/>
          <w:szCs w:val="28"/>
        </w:rPr>
      </w:pPr>
      <w:r w:rsidRPr="00C7056E">
        <w:rPr>
          <w:rFonts w:ascii="Times New Roman" w:hAnsi="Times New Roman" w:cs="Times New Roman"/>
          <w:sz w:val="28"/>
          <w:szCs w:val="28"/>
        </w:rPr>
        <w:t>Навчальний посібник призначений для підготовки студентів закладів вищої освіти різних форм навчання перщого (бакалаврського) та другого (магістерського) рівня вищої освіти за спеціальністю «Маркетинг».</w:t>
      </w:r>
      <w:r>
        <w:rPr>
          <w:rFonts w:ascii="Times New Roman" w:hAnsi="Times New Roman" w:cs="Times New Roman"/>
          <w:sz w:val="28"/>
          <w:szCs w:val="28"/>
        </w:rPr>
        <w:t xml:space="preserve"> </w:t>
      </w:r>
      <w:r w:rsidRPr="00C7056E">
        <w:rPr>
          <w:rFonts w:ascii="Times New Roman" w:hAnsi="Times New Roman" w:cs="Times New Roman"/>
          <w:sz w:val="28"/>
          <w:szCs w:val="28"/>
        </w:rPr>
        <w:t>Навчальний посібник може бути корисним для викладачів та студентів</w:t>
      </w:r>
      <w:r w:rsidRPr="0009092F">
        <w:rPr>
          <w:sz w:val="28"/>
          <w:szCs w:val="28"/>
        </w:rPr>
        <w:t xml:space="preserve"> магістратури й аспірантури з економічних спеціальностей, науковців, підприємців різних сфер, керівників та співробітників маркетингових служб та рекламних агентств, щирокому колу читачів.</w:t>
      </w:r>
    </w:p>
    <w:p w:rsidR="00674A2F" w:rsidRPr="00DD02B5" w:rsidRDefault="00674A2F" w:rsidP="00674A2F">
      <w:pPr>
        <w:widowControl w:val="0"/>
        <w:autoSpaceDE w:val="0"/>
        <w:autoSpaceDN w:val="0"/>
        <w:adjustRightInd w:val="0"/>
        <w:spacing w:after="0" w:line="240" w:lineRule="auto"/>
        <w:rPr>
          <w:rFonts w:ascii="Times New Roman" w:hAnsi="Times New Roman" w:cs="Times New Roman"/>
          <w:sz w:val="28"/>
          <w:szCs w:val="28"/>
        </w:rPr>
      </w:pPr>
      <w:r w:rsidRPr="00DD02B5">
        <w:rPr>
          <w:rFonts w:ascii="Times New Roman" w:hAnsi="Times New Roman" w:cs="Times New Roman"/>
          <w:b/>
          <w:bCs/>
          <w:noProof/>
          <w:sz w:val="28"/>
          <w:szCs w:val="28"/>
          <w:lang w:val="ru-RU" w:eastAsia="ru-RU"/>
        </w:rPr>
        <w:drawing>
          <wp:anchor distT="0" distB="0" distL="114300" distR="114300" simplePos="0" relativeHeight="251661312" behindDoc="0" locked="0" layoutInCell="1" allowOverlap="1">
            <wp:simplePos x="0" y="0"/>
            <wp:positionH relativeFrom="column">
              <wp:posOffset>-23495</wp:posOffset>
            </wp:positionH>
            <wp:positionV relativeFrom="paragraph">
              <wp:posOffset>26035</wp:posOffset>
            </wp:positionV>
            <wp:extent cx="1543050" cy="1952625"/>
            <wp:effectExtent l="19050" t="0" r="0" b="0"/>
            <wp:wrapSquare wrapText="bothSides"/>
            <wp:docPr id="7" name="Рисунок 3" descr="Планування та управління проекта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ланування та управління проектами.jpg"/>
                    <pic:cNvPicPr/>
                  </pic:nvPicPr>
                  <pic:blipFill>
                    <a:blip r:embed="rId7" cstate="print"/>
                    <a:stretch>
                      <a:fillRect/>
                    </a:stretch>
                  </pic:blipFill>
                  <pic:spPr>
                    <a:xfrm>
                      <a:off x="0" y="0"/>
                      <a:ext cx="1543050" cy="1952625"/>
                    </a:xfrm>
                    <a:prstGeom prst="rect">
                      <a:avLst/>
                    </a:prstGeom>
                  </pic:spPr>
                </pic:pic>
              </a:graphicData>
            </a:graphic>
          </wp:anchor>
        </w:drawing>
      </w:r>
      <w:r w:rsidRPr="00DD02B5">
        <w:rPr>
          <w:rFonts w:ascii="Times New Roman" w:hAnsi="Times New Roman" w:cs="Times New Roman"/>
          <w:b/>
          <w:bCs/>
          <w:sz w:val="28"/>
          <w:szCs w:val="28"/>
        </w:rPr>
        <w:t xml:space="preserve">Кузьмичов, Анатолій Іванович </w:t>
      </w:r>
    </w:p>
    <w:p w:rsidR="00674A2F" w:rsidRPr="00DD02B5" w:rsidRDefault="00674A2F" w:rsidP="00674A2F">
      <w:pPr>
        <w:widowControl w:val="0"/>
        <w:autoSpaceDE w:val="0"/>
        <w:autoSpaceDN w:val="0"/>
        <w:adjustRightInd w:val="0"/>
        <w:spacing w:after="0" w:line="240" w:lineRule="auto"/>
        <w:ind w:firstLine="340"/>
        <w:rPr>
          <w:rFonts w:ascii="Times New Roman" w:hAnsi="Times New Roman" w:cs="Times New Roman"/>
          <w:sz w:val="28"/>
          <w:szCs w:val="28"/>
        </w:rPr>
      </w:pPr>
      <w:r w:rsidRPr="00DD02B5">
        <w:rPr>
          <w:rFonts w:ascii="Times New Roman" w:hAnsi="Times New Roman" w:cs="Times New Roman"/>
          <w:b/>
          <w:bCs/>
          <w:sz w:val="28"/>
          <w:szCs w:val="28"/>
        </w:rPr>
        <w:t>Планування та управління проектами. Моделювання засобами MS Excel</w:t>
      </w:r>
      <w:r w:rsidRPr="00DD02B5">
        <w:rPr>
          <w:rFonts w:ascii="Times New Roman" w:hAnsi="Times New Roman" w:cs="Times New Roman"/>
          <w:sz w:val="28"/>
          <w:szCs w:val="28"/>
        </w:rPr>
        <w:t xml:space="preserve"> [Текст] : практикум / А. І. Кузьмичов. – Київ : Ліра-К, 2020. – 180 с. </w:t>
      </w:r>
    </w:p>
    <w:p w:rsidR="00674A2F" w:rsidRPr="00DD02B5" w:rsidRDefault="00674A2F" w:rsidP="00674A2F">
      <w:pPr>
        <w:widowControl w:val="0"/>
        <w:autoSpaceDE w:val="0"/>
        <w:autoSpaceDN w:val="0"/>
        <w:adjustRightInd w:val="0"/>
        <w:spacing w:after="0" w:line="240" w:lineRule="auto"/>
        <w:rPr>
          <w:rFonts w:ascii="Times New Roman" w:hAnsi="Times New Roman" w:cs="Times New Roman"/>
          <w:sz w:val="28"/>
          <w:szCs w:val="28"/>
        </w:rPr>
      </w:pPr>
      <w:bookmarkStart w:id="9" w:name="copy_h_33809"/>
      <w:r w:rsidRPr="00DD02B5">
        <w:rPr>
          <w:rFonts w:ascii="Times New Roman" w:hAnsi="Times New Roman" w:cs="Times New Roman"/>
          <w:bCs/>
          <w:sz w:val="28"/>
          <w:szCs w:val="28"/>
        </w:rPr>
        <w:t>УДК 658.012.2(076)</w:t>
      </w:r>
      <w:bookmarkEnd w:id="9"/>
    </w:p>
    <w:p w:rsidR="00674A2F" w:rsidRPr="00DD02B5" w:rsidRDefault="00674A2F" w:rsidP="00674A2F">
      <w:pPr>
        <w:ind w:firstLine="708"/>
        <w:jc w:val="both"/>
        <w:rPr>
          <w:rFonts w:ascii="Times New Roman" w:hAnsi="Times New Roman" w:cs="Times New Roman"/>
          <w:bCs/>
          <w:sz w:val="28"/>
          <w:szCs w:val="28"/>
        </w:rPr>
      </w:pPr>
      <w:r w:rsidRPr="00DD02B5">
        <w:rPr>
          <w:rFonts w:ascii="Times New Roman" w:hAnsi="Times New Roman" w:cs="Times New Roman"/>
          <w:bCs/>
          <w:sz w:val="28"/>
          <w:szCs w:val="28"/>
        </w:rPr>
        <w:tab/>
        <w:t>К89</w:t>
      </w:r>
    </w:p>
    <w:p w:rsidR="00674A2F" w:rsidRDefault="00674A2F" w:rsidP="00674A2F">
      <w:pPr>
        <w:ind w:firstLine="708"/>
        <w:jc w:val="both"/>
        <w:rPr>
          <w:rFonts w:ascii="Times New Roman" w:hAnsi="Times New Roman" w:cs="Times New Roman"/>
          <w:sz w:val="28"/>
          <w:szCs w:val="28"/>
        </w:rPr>
      </w:pPr>
      <w:r w:rsidRPr="00DD02B5">
        <w:rPr>
          <w:rFonts w:ascii="Times New Roman" w:hAnsi="Times New Roman" w:cs="Times New Roman"/>
          <w:sz w:val="28"/>
          <w:szCs w:val="28"/>
        </w:rPr>
        <w:t>Одна з основних цілей бізнес-аналітики - завершити проект вчасно й зменшити витрати. Практикум представляє інформаційну технологію електронно-табличної реалізації оптимізаційних та імітаційних моделей мережевого планування та управління проектами. Матеріал, отриманий розв’язанням наведених прикладів, дає змогу керівникові проекту вчасно приймати обгрунтовані рішення для врахування змін в умовах, за якими виконується проект. Розрахований на реалізацію проектів у середовищі МS Ехсеl та інших табличних процесорів у проектно-орієнтованій організаційній діяльності: у навчальному процесі та дослідницькій роботі на виробництві, в управлінні сервісними процесами в малому й середньому бізнесі тощо.</w:t>
      </w:r>
    </w:p>
    <w:p w:rsidR="00674A2F" w:rsidRPr="0087156B" w:rsidRDefault="00674A2F" w:rsidP="00674A2F">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b/>
          <w:bCs/>
          <w:noProof/>
          <w:sz w:val="28"/>
          <w:szCs w:val="28"/>
          <w:lang w:val="ru-RU" w:eastAsia="ru-RU"/>
        </w:rPr>
        <w:lastRenderedPageBreak/>
        <w:drawing>
          <wp:anchor distT="0" distB="0" distL="114300" distR="114300" simplePos="0" relativeHeight="251667456" behindDoc="0" locked="0" layoutInCell="1" allowOverlap="1">
            <wp:simplePos x="0" y="0"/>
            <wp:positionH relativeFrom="column">
              <wp:posOffset>-23495</wp:posOffset>
            </wp:positionH>
            <wp:positionV relativeFrom="paragraph">
              <wp:posOffset>31115</wp:posOffset>
            </wp:positionV>
            <wp:extent cx="1466850" cy="2000250"/>
            <wp:effectExtent l="19050" t="0" r="0" b="0"/>
            <wp:wrapSquare wrapText="bothSides"/>
            <wp:docPr id="14" name="Рисунок 9" descr="Ларіна Маркетингові стратегі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аріна Маркетингові стратегії.jpg"/>
                    <pic:cNvPicPr/>
                  </pic:nvPicPr>
                  <pic:blipFill>
                    <a:blip r:embed="rId8" cstate="print"/>
                    <a:stretch>
                      <a:fillRect/>
                    </a:stretch>
                  </pic:blipFill>
                  <pic:spPr>
                    <a:xfrm>
                      <a:off x="0" y="0"/>
                      <a:ext cx="1466850" cy="2000250"/>
                    </a:xfrm>
                    <a:prstGeom prst="rect">
                      <a:avLst/>
                    </a:prstGeom>
                  </pic:spPr>
                </pic:pic>
              </a:graphicData>
            </a:graphic>
          </wp:anchor>
        </w:drawing>
      </w:r>
      <w:r w:rsidRPr="0087156B">
        <w:rPr>
          <w:rFonts w:ascii="Times New Roman" w:hAnsi="Times New Roman"/>
          <w:b/>
          <w:bCs/>
          <w:sz w:val="28"/>
          <w:szCs w:val="28"/>
        </w:rPr>
        <w:t xml:space="preserve">Ларіна, Ярослава Степанівна </w:t>
      </w:r>
    </w:p>
    <w:p w:rsidR="00674A2F" w:rsidRPr="0087156B" w:rsidRDefault="00674A2F" w:rsidP="00674A2F">
      <w:pPr>
        <w:widowControl w:val="0"/>
        <w:autoSpaceDE w:val="0"/>
        <w:autoSpaceDN w:val="0"/>
        <w:adjustRightInd w:val="0"/>
        <w:spacing w:after="0" w:line="240" w:lineRule="auto"/>
        <w:ind w:firstLine="340"/>
        <w:jc w:val="both"/>
        <w:rPr>
          <w:rFonts w:ascii="Times New Roman" w:hAnsi="Times New Roman"/>
          <w:sz w:val="28"/>
          <w:szCs w:val="28"/>
        </w:rPr>
      </w:pPr>
      <w:r w:rsidRPr="00897F0C">
        <w:rPr>
          <w:rFonts w:ascii="Times New Roman" w:hAnsi="Times New Roman"/>
          <w:b/>
          <w:bCs/>
          <w:sz w:val="28"/>
          <w:szCs w:val="28"/>
        </w:rPr>
        <w:t>Маркетингові стратегії зростання аграрних формувань</w:t>
      </w:r>
      <w:r w:rsidRPr="00897F0C">
        <w:rPr>
          <w:rFonts w:ascii="Times New Roman" w:hAnsi="Times New Roman"/>
          <w:sz w:val="28"/>
          <w:szCs w:val="28"/>
        </w:rPr>
        <w:t xml:space="preserve"> [Текст] : монографія / Я. С. Ларіна, К. С. Завальнюк. –</w:t>
      </w:r>
      <w:r w:rsidRPr="0087156B">
        <w:rPr>
          <w:rFonts w:ascii="Times New Roman" w:hAnsi="Times New Roman"/>
          <w:sz w:val="28"/>
          <w:szCs w:val="28"/>
        </w:rPr>
        <w:t> </w:t>
      </w:r>
      <w:r w:rsidRPr="00897F0C">
        <w:rPr>
          <w:rFonts w:ascii="Times New Roman" w:hAnsi="Times New Roman"/>
          <w:sz w:val="28"/>
          <w:szCs w:val="28"/>
        </w:rPr>
        <w:t>Київ : Центр учбової літератури, 2020. –</w:t>
      </w:r>
      <w:r w:rsidRPr="0087156B">
        <w:rPr>
          <w:rFonts w:ascii="Times New Roman" w:hAnsi="Times New Roman"/>
          <w:sz w:val="28"/>
          <w:szCs w:val="28"/>
        </w:rPr>
        <w:t> </w:t>
      </w:r>
      <w:r w:rsidRPr="00897F0C">
        <w:rPr>
          <w:rFonts w:ascii="Times New Roman" w:hAnsi="Times New Roman"/>
          <w:sz w:val="28"/>
          <w:szCs w:val="28"/>
        </w:rPr>
        <w:t>279 с</w:t>
      </w:r>
    </w:p>
    <w:p w:rsidR="00674A2F" w:rsidRPr="0087156B" w:rsidRDefault="00674A2F" w:rsidP="00674A2F">
      <w:pPr>
        <w:widowControl w:val="0"/>
        <w:autoSpaceDE w:val="0"/>
        <w:autoSpaceDN w:val="0"/>
        <w:adjustRightInd w:val="0"/>
        <w:spacing w:after="0" w:line="240" w:lineRule="auto"/>
        <w:jc w:val="both"/>
        <w:rPr>
          <w:rFonts w:ascii="Times New Roman" w:hAnsi="Times New Roman"/>
          <w:sz w:val="28"/>
          <w:szCs w:val="28"/>
        </w:rPr>
      </w:pPr>
      <w:r w:rsidRPr="0087156B">
        <w:rPr>
          <w:rFonts w:ascii="Times New Roman" w:hAnsi="Times New Roman"/>
          <w:bCs/>
          <w:sz w:val="28"/>
          <w:szCs w:val="28"/>
        </w:rPr>
        <w:t>УДК 658.8</w:t>
      </w:r>
    </w:p>
    <w:p w:rsidR="00674A2F" w:rsidRDefault="00674A2F" w:rsidP="00674A2F">
      <w:pPr>
        <w:ind w:firstLine="708"/>
        <w:jc w:val="both"/>
        <w:rPr>
          <w:rFonts w:ascii="Times New Roman" w:hAnsi="Times New Roman"/>
          <w:bCs/>
          <w:sz w:val="28"/>
          <w:szCs w:val="28"/>
        </w:rPr>
      </w:pPr>
      <w:r w:rsidRPr="0087156B">
        <w:rPr>
          <w:rFonts w:ascii="Times New Roman" w:hAnsi="Times New Roman"/>
          <w:bCs/>
          <w:sz w:val="28"/>
          <w:szCs w:val="28"/>
        </w:rPr>
        <w:t>Л25</w:t>
      </w:r>
    </w:p>
    <w:p w:rsidR="00674A2F" w:rsidRPr="00DD02B5" w:rsidRDefault="00674A2F" w:rsidP="00674A2F">
      <w:pPr>
        <w:ind w:firstLine="708"/>
        <w:jc w:val="both"/>
        <w:rPr>
          <w:rFonts w:ascii="Times New Roman" w:hAnsi="Times New Roman" w:cs="Times New Roman"/>
          <w:sz w:val="28"/>
          <w:szCs w:val="28"/>
        </w:rPr>
      </w:pPr>
      <w:r w:rsidRPr="00DD02B5">
        <w:rPr>
          <w:rFonts w:ascii="Times New Roman" w:hAnsi="Times New Roman" w:cs="Times New Roman"/>
          <w:sz w:val="28"/>
          <w:szCs w:val="28"/>
        </w:rPr>
        <w:t>У монографії визначено сутність та уточнено класифікацію маркетингових стратегій зростання, проаналізовано основні методи та етапи їх формування. Здійснено аналіз основних маркетингових показників діяльності досліджуваних аграрних формувань та проведено комплексну оцінку маркетингових стратегій. Виявлено найбільш значущі чинники зростання у досліджених агроформуваннях та надано рекомендації щодо обгрунтування вибору маркетингової стратегії для розвитку конкретних аграрних формувань Хмельницької області.Розроблено механізми реалізації маркетингових стратегій зростання аграрних формувань, що дозволить їм значною мірою оптимізувати виробничо-збутову діяльність, домогтися високих темпів економічного зростання на найближчу перспективу.</w:t>
      </w:r>
    </w:p>
    <w:p w:rsidR="00674A2F" w:rsidRPr="00DD02B5" w:rsidRDefault="00674A2F" w:rsidP="00674A2F">
      <w:pPr>
        <w:ind w:firstLine="708"/>
        <w:jc w:val="both"/>
        <w:rPr>
          <w:rFonts w:ascii="Times New Roman" w:hAnsi="Times New Roman" w:cs="Times New Roman"/>
          <w:sz w:val="28"/>
          <w:szCs w:val="28"/>
        </w:rPr>
      </w:pPr>
      <w:r w:rsidRPr="00DD02B5">
        <w:rPr>
          <w:rFonts w:ascii="Times New Roman" w:hAnsi="Times New Roman" w:cs="Times New Roman"/>
          <w:sz w:val="28"/>
          <w:szCs w:val="28"/>
        </w:rPr>
        <w:t>Монографія призначена для науковців. керівників, спеціатістів АПК, студентів, аспірантів та викладачів маркетингу закладів вищої освіти України.</w:t>
      </w:r>
    </w:p>
    <w:p w:rsidR="00674A2F" w:rsidRPr="00DD02B5" w:rsidRDefault="00674A2F" w:rsidP="00674A2F">
      <w:pPr>
        <w:widowControl w:val="0"/>
        <w:autoSpaceDE w:val="0"/>
        <w:autoSpaceDN w:val="0"/>
        <w:adjustRightInd w:val="0"/>
        <w:spacing w:after="0" w:line="240" w:lineRule="auto"/>
        <w:ind w:firstLine="340"/>
        <w:jc w:val="both"/>
        <w:rPr>
          <w:rFonts w:ascii="Times New Roman" w:hAnsi="Times New Roman" w:cs="Times New Roman"/>
          <w:sz w:val="28"/>
          <w:szCs w:val="28"/>
        </w:rPr>
      </w:pPr>
      <w:r w:rsidRPr="00DD02B5">
        <w:rPr>
          <w:rFonts w:ascii="Times New Roman" w:hAnsi="Times New Roman" w:cs="Times New Roman"/>
          <w:b/>
          <w:bCs/>
          <w:noProof/>
          <w:sz w:val="28"/>
          <w:szCs w:val="28"/>
          <w:lang w:val="ru-RU" w:eastAsia="ru-RU"/>
        </w:rPr>
        <w:drawing>
          <wp:anchor distT="0" distB="0" distL="114300" distR="114300" simplePos="0" relativeHeight="251668480" behindDoc="0" locked="0" layoutInCell="1" allowOverlap="1">
            <wp:simplePos x="0" y="0"/>
            <wp:positionH relativeFrom="column">
              <wp:posOffset>-23495</wp:posOffset>
            </wp:positionH>
            <wp:positionV relativeFrom="paragraph">
              <wp:posOffset>41275</wp:posOffset>
            </wp:positionV>
            <wp:extent cx="1419225" cy="1943100"/>
            <wp:effectExtent l="19050" t="0" r="9525" b="0"/>
            <wp:wrapSquare wrapText="bothSides"/>
            <wp:docPr id="15" name="Рисунок 10" descr="Маркетинг технічних інноваці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ркетинг технічних інновацій.jpg"/>
                    <pic:cNvPicPr/>
                  </pic:nvPicPr>
                  <pic:blipFill>
                    <a:blip r:embed="rId9" cstate="print"/>
                    <a:stretch>
                      <a:fillRect/>
                    </a:stretch>
                  </pic:blipFill>
                  <pic:spPr>
                    <a:xfrm>
                      <a:off x="0" y="0"/>
                      <a:ext cx="1419225" cy="1943100"/>
                    </a:xfrm>
                    <a:prstGeom prst="rect">
                      <a:avLst/>
                    </a:prstGeom>
                  </pic:spPr>
                </pic:pic>
              </a:graphicData>
            </a:graphic>
          </wp:anchor>
        </w:drawing>
      </w:r>
      <w:r w:rsidRPr="00DD02B5">
        <w:rPr>
          <w:rFonts w:ascii="Times New Roman" w:hAnsi="Times New Roman" w:cs="Times New Roman"/>
          <w:b/>
          <w:bCs/>
          <w:sz w:val="28"/>
          <w:szCs w:val="28"/>
        </w:rPr>
        <w:t>Маркетинг технічних інновацій</w:t>
      </w:r>
      <w:r w:rsidRPr="00DD02B5">
        <w:rPr>
          <w:rFonts w:ascii="Times New Roman" w:hAnsi="Times New Roman" w:cs="Times New Roman"/>
          <w:sz w:val="28"/>
          <w:szCs w:val="28"/>
        </w:rPr>
        <w:t xml:space="preserve"> [Текст] : навчальний посібник для студ. вищ. навч. закл. / М. К. Сукач, І. В.  Ніколенко, Г. О. Оборський та ін. ; за ред. М. К. Сукача. – Київ : Ліра-К, 2016. – 414 с. </w:t>
      </w:r>
    </w:p>
    <w:p w:rsidR="00674A2F" w:rsidRPr="00DD02B5" w:rsidRDefault="00674A2F" w:rsidP="00674A2F">
      <w:pPr>
        <w:widowControl w:val="0"/>
        <w:autoSpaceDE w:val="0"/>
        <w:autoSpaceDN w:val="0"/>
        <w:adjustRightInd w:val="0"/>
        <w:spacing w:after="0" w:line="240" w:lineRule="auto"/>
        <w:jc w:val="both"/>
        <w:rPr>
          <w:rFonts w:ascii="Times New Roman" w:hAnsi="Times New Roman" w:cs="Times New Roman"/>
          <w:sz w:val="28"/>
          <w:szCs w:val="28"/>
        </w:rPr>
      </w:pPr>
      <w:r w:rsidRPr="00DD02B5">
        <w:rPr>
          <w:rFonts w:ascii="Times New Roman" w:hAnsi="Times New Roman" w:cs="Times New Roman"/>
          <w:sz w:val="28"/>
          <w:szCs w:val="28"/>
        </w:rPr>
        <w:t>УДК</w:t>
      </w:r>
      <w:r w:rsidRPr="00DD02B5">
        <w:rPr>
          <w:rFonts w:ascii="Times New Roman" w:hAnsi="Times New Roman" w:cs="Times New Roman"/>
          <w:bCs/>
          <w:sz w:val="28"/>
          <w:szCs w:val="28"/>
        </w:rPr>
        <w:t xml:space="preserve"> 658.8(075.8)</w:t>
      </w:r>
    </w:p>
    <w:p w:rsidR="00674A2F" w:rsidRPr="00DD02B5" w:rsidRDefault="00674A2F" w:rsidP="00674A2F">
      <w:pPr>
        <w:ind w:firstLine="708"/>
        <w:jc w:val="both"/>
        <w:rPr>
          <w:rFonts w:ascii="Times New Roman" w:hAnsi="Times New Roman" w:cs="Times New Roman"/>
          <w:sz w:val="28"/>
          <w:szCs w:val="28"/>
        </w:rPr>
      </w:pPr>
      <w:r w:rsidRPr="00DD02B5">
        <w:rPr>
          <w:rFonts w:ascii="Times New Roman" w:hAnsi="Times New Roman" w:cs="Times New Roman"/>
          <w:bCs/>
          <w:sz w:val="28"/>
          <w:szCs w:val="28"/>
        </w:rPr>
        <w:tab/>
        <w:t>М26</w:t>
      </w:r>
      <w:r w:rsidRPr="00DD02B5">
        <w:rPr>
          <w:rFonts w:ascii="Times New Roman" w:hAnsi="Times New Roman" w:cs="Times New Roman"/>
          <w:sz w:val="28"/>
          <w:szCs w:val="28"/>
        </w:rPr>
        <w:t>Викладено джерела, сутність та структуру інноваційного процесу. Розглянуто питання інформаційного забезпечення інновацій, захисту і ліцензування об’єктів інтелектуальної власності, основні засади трансферу технологій. Наведено концепцію та принципи маркетингової діяльності в інноваційному середовищі. Зазначено основні функції та завдання маркетингу інновацій у науковій і виробничій сферах. В посібнику наведено методи і прийоми інноваційного менеджменту та управління ризиками. Приділено увагу забезпеченню якості інновацій, відбору і експертизі інноваційних проектів та оцінці їх ефективності.</w:t>
      </w:r>
    </w:p>
    <w:p w:rsidR="00674A2F" w:rsidRPr="00DD02B5" w:rsidRDefault="00674A2F" w:rsidP="00674A2F">
      <w:pPr>
        <w:ind w:firstLine="708"/>
        <w:jc w:val="both"/>
        <w:rPr>
          <w:rFonts w:ascii="Times New Roman" w:hAnsi="Times New Roman" w:cs="Times New Roman"/>
          <w:sz w:val="28"/>
          <w:szCs w:val="28"/>
        </w:rPr>
      </w:pPr>
      <w:r w:rsidRPr="00DD02B5">
        <w:rPr>
          <w:rFonts w:ascii="Times New Roman" w:hAnsi="Times New Roman" w:cs="Times New Roman"/>
          <w:sz w:val="28"/>
          <w:szCs w:val="28"/>
        </w:rPr>
        <w:t>Призначений для студентів і магістрантів будівельних та загальноінженер-них напрямів з дисципліни «Маркетинг технічних інновацій». Може бути корисним для спеціалістів, які займаються питаннями інформаційного забезпечення інновацій у виробництві, маркетингом та менеджментом інноваційних проектів.</w:t>
      </w:r>
    </w:p>
    <w:p w:rsidR="00674A2F" w:rsidRPr="00DD02B5" w:rsidRDefault="00674A2F" w:rsidP="00674A2F">
      <w:pPr>
        <w:ind w:firstLine="708"/>
        <w:jc w:val="both"/>
        <w:rPr>
          <w:rFonts w:ascii="Times New Roman" w:hAnsi="Times New Roman" w:cs="Times New Roman"/>
          <w:sz w:val="28"/>
          <w:szCs w:val="28"/>
        </w:rPr>
      </w:pPr>
    </w:p>
    <w:p w:rsidR="00674A2F" w:rsidRPr="00DD02B5" w:rsidRDefault="00674A2F" w:rsidP="00674A2F">
      <w:pPr>
        <w:widowControl w:val="0"/>
        <w:autoSpaceDE w:val="0"/>
        <w:autoSpaceDN w:val="0"/>
        <w:adjustRightInd w:val="0"/>
        <w:spacing w:after="0" w:line="240" w:lineRule="auto"/>
        <w:jc w:val="both"/>
        <w:rPr>
          <w:rFonts w:ascii="Times New Roman" w:hAnsi="Times New Roman" w:cs="Times New Roman"/>
          <w:sz w:val="28"/>
          <w:szCs w:val="28"/>
        </w:rPr>
      </w:pPr>
      <w:r w:rsidRPr="00DD02B5">
        <w:rPr>
          <w:rFonts w:ascii="Times New Roman" w:hAnsi="Times New Roman" w:cs="Times New Roman"/>
          <w:b/>
          <w:bCs/>
          <w:noProof/>
          <w:sz w:val="28"/>
          <w:szCs w:val="28"/>
          <w:lang w:val="ru-RU" w:eastAsia="ru-RU"/>
        </w:rPr>
        <w:drawing>
          <wp:anchor distT="0" distB="0" distL="114300" distR="114300" simplePos="0" relativeHeight="251662336" behindDoc="0" locked="0" layoutInCell="1" allowOverlap="1">
            <wp:simplePos x="0" y="0"/>
            <wp:positionH relativeFrom="column">
              <wp:posOffset>24130</wp:posOffset>
            </wp:positionH>
            <wp:positionV relativeFrom="paragraph">
              <wp:posOffset>53340</wp:posOffset>
            </wp:positionV>
            <wp:extent cx="1400175" cy="2019300"/>
            <wp:effectExtent l="19050" t="0" r="9525" b="0"/>
            <wp:wrapSquare wrapText="bothSides"/>
            <wp:docPr id="8" name="Рисунок 5" descr="Олексенко Маркетингова політика розподіл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лексенко Маркетингова політика розподілу.jpg"/>
                    <pic:cNvPicPr/>
                  </pic:nvPicPr>
                  <pic:blipFill>
                    <a:blip r:embed="rId10" cstate="print"/>
                    <a:stretch>
                      <a:fillRect/>
                    </a:stretch>
                  </pic:blipFill>
                  <pic:spPr>
                    <a:xfrm>
                      <a:off x="0" y="0"/>
                      <a:ext cx="1400175" cy="2019300"/>
                    </a:xfrm>
                    <a:prstGeom prst="rect">
                      <a:avLst/>
                    </a:prstGeom>
                  </pic:spPr>
                </pic:pic>
              </a:graphicData>
            </a:graphic>
          </wp:anchor>
        </w:drawing>
      </w:r>
      <w:r w:rsidRPr="00DD02B5">
        <w:rPr>
          <w:rFonts w:ascii="Times New Roman" w:hAnsi="Times New Roman" w:cs="Times New Roman"/>
          <w:b/>
          <w:bCs/>
          <w:sz w:val="28"/>
          <w:szCs w:val="28"/>
        </w:rPr>
        <w:t xml:space="preserve">Олексенко, Л. В. </w:t>
      </w:r>
    </w:p>
    <w:p w:rsidR="00674A2F" w:rsidRPr="00DD02B5" w:rsidRDefault="00674A2F" w:rsidP="00674A2F">
      <w:pPr>
        <w:widowControl w:val="0"/>
        <w:autoSpaceDE w:val="0"/>
        <w:autoSpaceDN w:val="0"/>
        <w:adjustRightInd w:val="0"/>
        <w:spacing w:after="0" w:line="240" w:lineRule="auto"/>
        <w:ind w:firstLine="340"/>
        <w:jc w:val="both"/>
        <w:rPr>
          <w:rFonts w:ascii="Times New Roman" w:hAnsi="Times New Roman" w:cs="Times New Roman"/>
          <w:sz w:val="28"/>
          <w:szCs w:val="28"/>
        </w:rPr>
      </w:pPr>
      <w:bookmarkStart w:id="10" w:name="head_va_33822"/>
      <w:r w:rsidRPr="00DD02B5">
        <w:rPr>
          <w:rFonts w:ascii="Times New Roman" w:hAnsi="Times New Roman" w:cs="Times New Roman"/>
          <w:b/>
          <w:bCs/>
          <w:sz w:val="28"/>
          <w:szCs w:val="28"/>
        </w:rPr>
        <w:t>Маркетингова політика розподілу</w:t>
      </w:r>
      <w:bookmarkEnd w:id="10"/>
      <w:r w:rsidRPr="00DD02B5">
        <w:rPr>
          <w:rFonts w:ascii="Times New Roman" w:hAnsi="Times New Roman" w:cs="Times New Roman"/>
          <w:sz w:val="28"/>
          <w:szCs w:val="28"/>
        </w:rPr>
        <w:t xml:space="preserve"> </w:t>
      </w:r>
      <w:bookmarkStart w:id="11" w:name="head_bdhiefg_33822"/>
      <w:r w:rsidRPr="00DD02B5">
        <w:rPr>
          <w:rFonts w:ascii="Times New Roman" w:hAnsi="Times New Roman" w:cs="Times New Roman"/>
          <w:sz w:val="28"/>
          <w:szCs w:val="28"/>
        </w:rPr>
        <w:t xml:space="preserve">[Текст] : навчальний </w:t>
      </w:r>
      <w:r>
        <w:rPr>
          <w:rFonts w:ascii="Times New Roman" w:hAnsi="Times New Roman" w:cs="Times New Roman"/>
          <w:sz w:val="28"/>
          <w:szCs w:val="28"/>
        </w:rPr>
        <w:t xml:space="preserve">                </w:t>
      </w:r>
      <w:r w:rsidRPr="00DD02B5">
        <w:rPr>
          <w:rFonts w:ascii="Times New Roman" w:hAnsi="Times New Roman" w:cs="Times New Roman"/>
          <w:sz w:val="28"/>
          <w:szCs w:val="28"/>
        </w:rPr>
        <w:t>посібник для студ. вищ. навч. закл. / Л. В. Олексенко</w:t>
      </w:r>
      <w:bookmarkEnd w:id="11"/>
      <w:r w:rsidRPr="00DD02B5">
        <w:rPr>
          <w:rFonts w:ascii="Times New Roman" w:hAnsi="Times New Roman" w:cs="Times New Roman"/>
          <w:sz w:val="28"/>
          <w:szCs w:val="28"/>
        </w:rPr>
        <w:t>. – </w:t>
      </w:r>
      <w:bookmarkStart w:id="12" w:name="place_33822"/>
      <w:r w:rsidRPr="00DD02B5">
        <w:rPr>
          <w:rFonts w:ascii="Times New Roman" w:hAnsi="Times New Roman" w:cs="Times New Roman"/>
          <w:sz w:val="28"/>
          <w:szCs w:val="28"/>
        </w:rPr>
        <w:t>Київ : Ліра-К, 2018</w:t>
      </w:r>
      <w:bookmarkEnd w:id="12"/>
      <w:r w:rsidRPr="00DD02B5">
        <w:rPr>
          <w:rFonts w:ascii="Times New Roman" w:hAnsi="Times New Roman" w:cs="Times New Roman"/>
          <w:sz w:val="28"/>
          <w:szCs w:val="28"/>
        </w:rPr>
        <w:t>. – </w:t>
      </w:r>
      <w:bookmarkStart w:id="13" w:name="volume_33822"/>
      <w:r w:rsidRPr="00DD02B5">
        <w:rPr>
          <w:rFonts w:ascii="Times New Roman" w:hAnsi="Times New Roman" w:cs="Times New Roman"/>
          <w:sz w:val="28"/>
          <w:szCs w:val="28"/>
        </w:rPr>
        <w:t>468 с.</w:t>
      </w:r>
      <w:bookmarkEnd w:id="13"/>
      <w:r w:rsidRPr="00DD02B5">
        <w:rPr>
          <w:rFonts w:ascii="Times New Roman" w:hAnsi="Times New Roman" w:cs="Times New Roman"/>
          <w:sz w:val="28"/>
          <w:szCs w:val="28"/>
        </w:rPr>
        <w:t xml:space="preserve"> </w:t>
      </w:r>
    </w:p>
    <w:p w:rsidR="00674A2F" w:rsidRPr="00DD02B5" w:rsidRDefault="00674A2F" w:rsidP="00674A2F">
      <w:pPr>
        <w:widowControl w:val="0"/>
        <w:autoSpaceDE w:val="0"/>
        <w:autoSpaceDN w:val="0"/>
        <w:adjustRightInd w:val="0"/>
        <w:spacing w:after="0" w:line="240" w:lineRule="auto"/>
        <w:jc w:val="both"/>
        <w:rPr>
          <w:rFonts w:ascii="Times New Roman" w:hAnsi="Times New Roman" w:cs="Times New Roman"/>
          <w:sz w:val="28"/>
          <w:szCs w:val="28"/>
        </w:rPr>
      </w:pPr>
      <w:bookmarkStart w:id="14" w:name="copy_i_33822"/>
      <w:r w:rsidRPr="00DD02B5">
        <w:rPr>
          <w:rFonts w:ascii="Times New Roman" w:hAnsi="Times New Roman" w:cs="Times New Roman"/>
          <w:sz w:val="28"/>
          <w:szCs w:val="28"/>
        </w:rPr>
        <w:t>УДК</w:t>
      </w:r>
      <w:r w:rsidRPr="00DD02B5">
        <w:rPr>
          <w:rFonts w:ascii="Times New Roman" w:hAnsi="Times New Roman" w:cs="Times New Roman"/>
          <w:bCs/>
          <w:sz w:val="28"/>
          <w:szCs w:val="28"/>
        </w:rPr>
        <w:t xml:space="preserve"> 658.8(075.8)</w:t>
      </w:r>
    </w:p>
    <w:p w:rsidR="00674A2F" w:rsidRPr="00DD02B5" w:rsidRDefault="00674A2F" w:rsidP="00674A2F">
      <w:pPr>
        <w:ind w:firstLine="708"/>
        <w:jc w:val="both"/>
        <w:rPr>
          <w:rFonts w:ascii="Times New Roman" w:hAnsi="Times New Roman" w:cs="Times New Roman"/>
          <w:bCs/>
          <w:sz w:val="28"/>
          <w:szCs w:val="28"/>
        </w:rPr>
      </w:pPr>
      <w:r w:rsidRPr="00DD02B5">
        <w:rPr>
          <w:rFonts w:ascii="Times New Roman" w:hAnsi="Times New Roman" w:cs="Times New Roman"/>
          <w:bCs/>
          <w:sz w:val="28"/>
          <w:szCs w:val="28"/>
        </w:rPr>
        <w:tab/>
        <w:t>О-53</w:t>
      </w:r>
      <w:bookmarkEnd w:id="14"/>
    </w:p>
    <w:p w:rsidR="00674A2F" w:rsidRPr="00DD02B5" w:rsidRDefault="00674A2F" w:rsidP="00674A2F">
      <w:pPr>
        <w:ind w:firstLine="708"/>
        <w:jc w:val="both"/>
        <w:rPr>
          <w:rFonts w:ascii="Times New Roman" w:hAnsi="Times New Roman" w:cs="Times New Roman"/>
          <w:sz w:val="28"/>
          <w:szCs w:val="28"/>
        </w:rPr>
      </w:pPr>
      <w:r w:rsidRPr="00DD02B5">
        <w:rPr>
          <w:rFonts w:ascii="Times New Roman" w:hAnsi="Times New Roman" w:cs="Times New Roman"/>
          <w:sz w:val="28"/>
          <w:szCs w:val="28"/>
        </w:rPr>
        <w:t>Навчальний посібник присвячено теорії маркетингової політики розподілу підприємств, методології її дослідження, вдосконаленню управління політикою розподілу на основі маркетингу в сучасних умовах розвитку України. Висвітлено теоретичні, методологічні та практичні аспекти складових маркетингової політики розподілу продукції підприємств. Розглядаються основні поняття видів та форм розподілу, теоретичні та практичні питання формування, конструювання та функціонування каналів збуту, використання найбільш ефективних систем збуту продукції, порядок прогнозування, управління та організації системи розподілу підприємств.</w:t>
      </w:r>
    </w:p>
    <w:p w:rsidR="00674A2F" w:rsidRDefault="00674A2F" w:rsidP="00674A2F">
      <w:pPr>
        <w:ind w:firstLine="708"/>
        <w:jc w:val="both"/>
        <w:rPr>
          <w:rFonts w:ascii="Times New Roman" w:hAnsi="Times New Roman" w:cs="Times New Roman"/>
          <w:sz w:val="28"/>
          <w:szCs w:val="28"/>
        </w:rPr>
      </w:pPr>
      <w:r w:rsidRPr="00DD02B5">
        <w:rPr>
          <w:rFonts w:ascii="Times New Roman" w:hAnsi="Times New Roman" w:cs="Times New Roman"/>
          <w:sz w:val="28"/>
          <w:szCs w:val="28"/>
        </w:rPr>
        <w:t>Навчальний посібник призначений для студентів, магістрантів, аспірантів, викладачів вузів, науковців, а також для підприємців і фахівців торговельних підприємств, які займаються проблемами управління маркетинговою політикою розподілу.</w:t>
      </w:r>
    </w:p>
    <w:p w:rsidR="00674A2F" w:rsidRPr="0087156B" w:rsidRDefault="00674A2F" w:rsidP="00674A2F">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b/>
          <w:bCs/>
          <w:noProof/>
          <w:sz w:val="28"/>
          <w:szCs w:val="28"/>
          <w:lang w:val="ru-RU" w:eastAsia="ru-RU"/>
        </w:rPr>
        <w:drawing>
          <wp:anchor distT="0" distB="0" distL="114300" distR="114300" simplePos="0" relativeHeight="251666432" behindDoc="0" locked="0" layoutInCell="1" allowOverlap="1">
            <wp:simplePos x="0" y="0"/>
            <wp:positionH relativeFrom="column">
              <wp:posOffset>24130</wp:posOffset>
            </wp:positionH>
            <wp:positionV relativeFrom="paragraph">
              <wp:posOffset>7620</wp:posOffset>
            </wp:positionV>
            <wp:extent cx="1371600" cy="1828800"/>
            <wp:effectExtent l="19050" t="0" r="0" b="0"/>
            <wp:wrapSquare wrapText="bothSides"/>
            <wp:docPr id="13" name="Рисунок 8" descr="Палеха Маркетинг інформаційних продукті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алеха Маркетинг інформаційних продуктів.jpg"/>
                    <pic:cNvPicPr/>
                  </pic:nvPicPr>
                  <pic:blipFill>
                    <a:blip r:embed="rId11" cstate="print"/>
                    <a:stretch>
                      <a:fillRect/>
                    </a:stretch>
                  </pic:blipFill>
                  <pic:spPr>
                    <a:xfrm>
                      <a:off x="0" y="0"/>
                      <a:ext cx="1371600" cy="1828800"/>
                    </a:xfrm>
                    <a:prstGeom prst="rect">
                      <a:avLst/>
                    </a:prstGeom>
                  </pic:spPr>
                </pic:pic>
              </a:graphicData>
            </a:graphic>
          </wp:anchor>
        </w:drawing>
      </w:r>
      <w:r w:rsidRPr="0087156B">
        <w:rPr>
          <w:rFonts w:ascii="Times New Roman" w:hAnsi="Times New Roman"/>
          <w:b/>
          <w:bCs/>
          <w:sz w:val="28"/>
          <w:szCs w:val="28"/>
        </w:rPr>
        <w:t xml:space="preserve">Палеха, Юрій Іванович </w:t>
      </w:r>
    </w:p>
    <w:p w:rsidR="00674A2F" w:rsidRPr="0087156B" w:rsidRDefault="00674A2F" w:rsidP="00674A2F">
      <w:pPr>
        <w:widowControl w:val="0"/>
        <w:autoSpaceDE w:val="0"/>
        <w:autoSpaceDN w:val="0"/>
        <w:adjustRightInd w:val="0"/>
        <w:spacing w:after="0" w:line="240" w:lineRule="auto"/>
        <w:ind w:firstLine="340"/>
        <w:jc w:val="both"/>
        <w:rPr>
          <w:rFonts w:ascii="Times New Roman" w:hAnsi="Times New Roman"/>
          <w:sz w:val="28"/>
          <w:szCs w:val="28"/>
        </w:rPr>
      </w:pPr>
      <w:r w:rsidRPr="0087156B">
        <w:rPr>
          <w:rFonts w:ascii="Times New Roman" w:hAnsi="Times New Roman"/>
          <w:b/>
          <w:bCs/>
          <w:sz w:val="28"/>
          <w:szCs w:val="28"/>
        </w:rPr>
        <w:t>Маркетинг інформаційних продуктів і послуг</w:t>
      </w:r>
      <w:r w:rsidRPr="0087156B">
        <w:rPr>
          <w:rFonts w:ascii="Times New Roman" w:hAnsi="Times New Roman"/>
          <w:sz w:val="28"/>
          <w:szCs w:val="28"/>
        </w:rPr>
        <w:t xml:space="preserve"> [Текст] : навчальний посібник для студ. вищ. навч. закл. / Ю. І. Палеха, О. Ю. Палеха. – Київ : Ліра-К, 2020. – 480 с. </w:t>
      </w:r>
    </w:p>
    <w:p w:rsidR="00674A2F" w:rsidRPr="0087156B" w:rsidRDefault="00674A2F" w:rsidP="00674A2F">
      <w:pPr>
        <w:widowControl w:val="0"/>
        <w:autoSpaceDE w:val="0"/>
        <w:autoSpaceDN w:val="0"/>
        <w:adjustRightInd w:val="0"/>
        <w:spacing w:after="0" w:line="240" w:lineRule="auto"/>
        <w:jc w:val="both"/>
        <w:rPr>
          <w:rFonts w:ascii="Times New Roman" w:hAnsi="Times New Roman"/>
          <w:sz w:val="28"/>
          <w:szCs w:val="28"/>
        </w:rPr>
      </w:pPr>
      <w:r w:rsidRPr="0087156B">
        <w:rPr>
          <w:rFonts w:ascii="Times New Roman" w:hAnsi="Times New Roman"/>
          <w:sz w:val="28"/>
          <w:szCs w:val="28"/>
        </w:rPr>
        <w:t>УДК</w:t>
      </w:r>
      <w:r w:rsidRPr="0087156B">
        <w:rPr>
          <w:rFonts w:ascii="Times New Roman" w:hAnsi="Times New Roman"/>
          <w:bCs/>
          <w:sz w:val="28"/>
          <w:szCs w:val="28"/>
        </w:rPr>
        <w:t xml:space="preserve"> 658.8(075.8)</w:t>
      </w:r>
    </w:p>
    <w:p w:rsidR="00674A2F" w:rsidRPr="0087156B" w:rsidRDefault="00674A2F" w:rsidP="00674A2F">
      <w:pPr>
        <w:widowControl w:val="0"/>
        <w:autoSpaceDE w:val="0"/>
        <w:autoSpaceDN w:val="0"/>
        <w:adjustRightInd w:val="0"/>
        <w:spacing w:line="240" w:lineRule="auto"/>
        <w:jc w:val="both"/>
        <w:rPr>
          <w:rFonts w:ascii="Times New Roman" w:hAnsi="Times New Roman"/>
          <w:sz w:val="28"/>
          <w:szCs w:val="28"/>
        </w:rPr>
      </w:pPr>
      <w:r w:rsidRPr="0087156B">
        <w:rPr>
          <w:rFonts w:ascii="Times New Roman" w:hAnsi="Times New Roman"/>
          <w:bCs/>
          <w:sz w:val="28"/>
          <w:szCs w:val="28"/>
        </w:rPr>
        <w:tab/>
        <w:t>П14</w:t>
      </w:r>
    </w:p>
    <w:p w:rsidR="00674A2F" w:rsidRPr="00DD02B5" w:rsidRDefault="00674A2F" w:rsidP="00674A2F">
      <w:pPr>
        <w:ind w:firstLine="708"/>
        <w:jc w:val="both"/>
        <w:rPr>
          <w:rFonts w:ascii="Times New Roman" w:hAnsi="Times New Roman" w:cs="Times New Roman"/>
          <w:sz w:val="28"/>
          <w:szCs w:val="28"/>
        </w:rPr>
      </w:pPr>
      <w:r w:rsidRPr="00DD02B5">
        <w:rPr>
          <w:rFonts w:ascii="Times New Roman" w:hAnsi="Times New Roman" w:cs="Times New Roman"/>
          <w:sz w:val="28"/>
          <w:szCs w:val="28"/>
        </w:rPr>
        <w:t>Мета навчального посібника — розкрити суть основних категорій маркетингу інформаційних продуктів і послуг, розглянути роботу з їх створення як системи і пояснити кожну її складову. Викладений тут матеріал допоможе студентам детальніше з’ясувати особливості сучасного маркетингу інформаційних продуктів і послуг, оволодіти знаннями, необхідними для побудови ефективно діючої організації.Для слухачів курсів початкової економічної освіти, університетських курсів, студентів вищих навчальних закладів, документознавців, усіх, хто хоче ознайомитися з основами маркетингу інформаційних продуктів і послуг.</w:t>
      </w:r>
    </w:p>
    <w:p w:rsidR="00674A2F" w:rsidRPr="00DD02B5" w:rsidRDefault="00674A2F" w:rsidP="00674A2F">
      <w:pPr>
        <w:ind w:firstLine="708"/>
        <w:jc w:val="both"/>
        <w:rPr>
          <w:rFonts w:ascii="Times New Roman" w:hAnsi="Times New Roman" w:cs="Times New Roman"/>
          <w:sz w:val="28"/>
          <w:szCs w:val="28"/>
        </w:rPr>
      </w:pPr>
    </w:p>
    <w:p w:rsidR="00674A2F" w:rsidRPr="00DD02B5" w:rsidRDefault="00674A2F" w:rsidP="00674A2F">
      <w:pPr>
        <w:widowControl w:val="0"/>
        <w:autoSpaceDE w:val="0"/>
        <w:autoSpaceDN w:val="0"/>
        <w:adjustRightInd w:val="0"/>
        <w:spacing w:after="0" w:line="240" w:lineRule="auto"/>
        <w:jc w:val="both"/>
        <w:rPr>
          <w:rFonts w:ascii="Times New Roman" w:hAnsi="Times New Roman" w:cs="Times New Roman"/>
          <w:sz w:val="28"/>
          <w:szCs w:val="28"/>
        </w:rPr>
      </w:pPr>
      <w:r w:rsidRPr="00DD02B5">
        <w:rPr>
          <w:rFonts w:ascii="Times New Roman" w:hAnsi="Times New Roman" w:cs="Times New Roman"/>
          <w:b/>
          <w:bCs/>
          <w:noProof/>
          <w:sz w:val="28"/>
          <w:szCs w:val="28"/>
          <w:lang w:val="ru-RU" w:eastAsia="ru-RU"/>
        </w:rPr>
        <w:lastRenderedPageBreak/>
        <w:drawing>
          <wp:anchor distT="0" distB="0" distL="114300" distR="114300" simplePos="0" relativeHeight="251663360" behindDoc="0" locked="0" layoutInCell="1" allowOverlap="1">
            <wp:simplePos x="0" y="0"/>
            <wp:positionH relativeFrom="column">
              <wp:posOffset>90805</wp:posOffset>
            </wp:positionH>
            <wp:positionV relativeFrom="paragraph">
              <wp:posOffset>31115</wp:posOffset>
            </wp:positionV>
            <wp:extent cx="1238250" cy="1828800"/>
            <wp:effectExtent l="19050" t="0" r="0" b="0"/>
            <wp:wrapSquare wrapText="bothSides"/>
            <wp:docPr id="16" name="Рисунок 6" descr="Парсяк Маркетин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арсяк Маркетинг.jpg"/>
                    <pic:cNvPicPr/>
                  </pic:nvPicPr>
                  <pic:blipFill>
                    <a:blip r:embed="rId12" cstate="print"/>
                    <a:stretch>
                      <a:fillRect/>
                    </a:stretch>
                  </pic:blipFill>
                  <pic:spPr>
                    <a:xfrm>
                      <a:off x="0" y="0"/>
                      <a:ext cx="1238250" cy="1828800"/>
                    </a:xfrm>
                    <a:prstGeom prst="rect">
                      <a:avLst/>
                    </a:prstGeom>
                  </pic:spPr>
                </pic:pic>
              </a:graphicData>
            </a:graphic>
          </wp:anchor>
        </w:drawing>
      </w:r>
      <w:r w:rsidRPr="00DD02B5">
        <w:rPr>
          <w:rFonts w:ascii="Times New Roman" w:hAnsi="Times New Roman" w:cs="Times New Roman"/>
          <w:b/>
          <w:bCs/>
          <w:sz w:val="28"/>
          <w:szCs w:val="28"/>
        </w:rPr>
        <w:t xml:space="preserve">Парсяк, Володимир Никифорович </w:t>
      </w:r>
    </w:p>
    <w:p w:rsidR="00674A2F" w:rsidRPr="00DD02B5" w:rsidRDefault="00674A2F" w:rsidP="00674A2F">
      <w:pPr>
        <w:widowControl w:val="0"/>
        <w:autoSpaceDE w:val="0"/>
        <w:autoSpaceDN w:val="0"/>
        <w:adjustRightInd w:val="0"/>
        <w:spacing w:after="0" w:line="240" w:lineRule="auto"/>
        <w:ind w:firstLine="340"/>
        <w:jc w:val="both"/>
        <w:rPr>
          <w:rFonts w:ascii="Times New Roman" w:hAnsi="Times New Roman" w:cs="Times New Roman"/>
          <w:sz w:val="28"/>
          <w:szCs w:val="28"/>
        </w:rPr>
      </w:pPr>
      <w:bookmarkStart w:id="15" w:name="head_va_33804"/>
      <w:r w:rsidRPr="00DD02B5">
        <w:rPr>
          <w:rFonts w:ascii="Times New Roman" w:hAnsi="Times New Roman" w:cs="Times New Roman"/>
          <w:b/>
          <w:bCs/>
          <w:sz w:val="28"/>
          <w:szCs w:val="28"/>
        </w:rPr>
        <w:t>Маркетинг: сучасна концепція та технології</w:t>
      </w:r>
      <w:bookmarkEnd w:id="15"/>
      <w:r w:rsidRPr="00DD02B5">
        <w:rPr>
          <w:rFonts w:ascii="Times New Roman" w:hAnsi="Times New Roman" w:cs="Times New Roman"/>
          <w:sz w:val="28"/>
          <w:szCs w:val="28"/>
        </w:rPr>
        <w:t xml:space="preserve"> </w:t>
      </w:r>
      <w:bookmarkStart w:id="16" w:name="head_bdhiefg_33804"/>
      <w:r w:rsidRPr="00DD02B5">
        <w:rPr>
          <w:rFonts w:ascii="Times New Roman" w:hAnsi="Times New Roman" w:cs="Times New Roman"/>
          <w:sz w:val="28"/>
          <w:szCs w:val="28"/>
        </w:rPr>
        <w:t>[Текст] : підручник / В. Н. Парсяк</w:t>
      </w:r>
      <w:bookmarkEnd w:id="16"/>
      <w:r w:rsidRPr="00DD02B5">
        <w:rPr>
          <w:rFonts w:ascii="Times New Roman" w:hAnsi="Times New Roman" w:cs="Times New Roman"/>
          <w:sz w:val="28"/>
          <w:szCs w:val="28"/>
        </w:rPr>
        <w:t>. –</w:t>
      </w:r>
      <w:bookmarkStart w:id="17" w:name="edit_33804"/>
      <w:r w:rsidRPr="00DD02B5">
        <w:rPr>
          <w:rFonts w:ascii="Times New Roman" w:hAnsi="Times New Roman" w:cs="Times New Roman"/>
          <w:sz w:val="28"/>
          <w:szCs w:val="28"/>
        </w:rPr>
        <w:t xml:space="preserve"> Стер. вид.</w:t>
      </w:r>
      <w:bookmarkEnd w:id="17"/>
      <w:r w:rsidRPr="00DD02B5">
        <w:rPr>
          <w:rFonts w:ascii="Times New Roman" w:hAnsi="Times New Roman" w:cs="Times New Roman"/>
          <w:sz w:val="28"/>
          <w:szCs w:val="28"/>
        </w:rPr>
        <w:t xml:space="preserve"> – </w:t>
      </w:r>
      <w:bookmarkStart w:id="18" w:name="place_33804"/>
      <w:r w:rsidRPr="00DD02B5">
        <w:rPr>
          <w:rFonts w:ascii="Times New Roman" w:hAnsi="Times New Roman" w:cs="Times New Roman"/>
          <w:sz w:val="28"/>
          <w:szCs w:val="28"/>
        </w:rPr>
        <w:t>Херсон : Олди-плюс, 2020</w:t>
      </w:r>
      <w:bookmarkEnd w:id="18"/>
      <w:r w:rsidRPr="00DD02B5">
        <w:rPr>
          <w:rFonts w:ascii="Times New Roman" w:hAnsi="Times New Roman" w:cs="Times New Roman"/>
          <w:sz w:val="28"/>
          <w:szCs w:val="28"/>
        </w:rPr>
        <w:t>. – </w:t>
      </w:r>
      <w:bookmarkStart w:id="19" w:name="volume_33804"/>
      <w:r w:rsidRPr="00DD02B5">
        <w:rPr>
          <w:rFonts w:ascii="Times New Roman" w:hAnsi="Times New Roman" w:cs="Times New Roman"/>
          <w:sz w:val="28"/>
          <w:szCs w:val="28"/>
        </w:rPr>
        <w:t>326 с.</w:t>
      </w:r>
      <w:bookmarkEnd w:id="19"/>
      <w:r w:rsidRPr="00DD02B5">
        <w:rPr>
          <w:rFonts w:ascii="Times New Roman" w:hAnsi="Times New Roman" w:cs="Times New Roman"/>
          <w:sz w:val="28"/>
          <w:szCs w:val="28"/>
        </w:rPr>
        <w:t xml:space="preserve"> </w:t>
      </w:r>
    </w:p>
    <w:p w:rsidR="00674A2F" w:rsidRPr="00DD02B5" w:rsidRDefault="00674A2F" w:rsidP="00674A2F">
      <w:pPr>
        <w:widowControl w:val="0"/>
        <w:autoSpaceDE w:val="0"/>
        <w:autoSpaceDN w:val="0"/>
        <w:adjustRightInd w:val="0"/>
        <w:spacing w:after="0" w:line="240" w:lineRule="auto"/>
        <w:jc w:val="both"/>
        <w:rPr>
          <w:rFonts w:ascii="Times New Roman" w:hAnsi="Times New Roman" w:cs="Times New Roman"/>
          <w:sz w:val="28"/>
          <w:szCs w:val="28"/>
        </w:rPr>
      </w:pPr>
      <w:bookmarkStart w:id="20" w:name="copy_h_33804"/>
      <w:r w:rsidRPr="00DD02B5">
        <w:rPr>
          <w:rFonts w:ascii="Times New Roman" w:hAnsi="Times New Roman" w:cs="Times New Roman"/>
          <w:bCs/>
          <w:sz w:val="28"/>
          <w:szCs w:val="28"/>
        </w:rPr>
        <w:t>УДК 658.8(075.8)</w:t>
      </w:r>
      <w:bookmarkEnd w:id="20"/>
    </w:p>
    <w:p w:rsidR="00674A2F" w:rsidRPr="00DD02B5" w:rsidRDefault="00674A2F" w:rsidP="00674A2F">
      <w:pPr>
        <w:ind w:firstLine="708"/>
        <w:jc w:val="both"/>
        <w:rPr>
          <w:rFonts w:ascii="Times New Roman" w:hAnsi="Times New Roman" w:cs="Times New Roman"/>
          <w:bCs/>
          <w:sz w:val="28"/>
          <w:szCs w:val="28"/>
        </w:rPr>
      </w:pPr>
      <w:bookmarkStart w:id="21" w:name="copy_i_33804"/>
      <w:r w:rsidRPr="00DD02B5">
        <w:rPr>
          <w:rFonts w:ascii="Times New Roman" w:hAnsi="Times New Roman" w:cs="Times New Roman"/>
          <w:bCs/>
          <w:sz w:val="28"/>
          <w:szCs w:val="28"/>
        </w:rPr>
        <w:tab/>
        <w:t>П18</w:t>
      </w:r>
      <w:bookmarkEnd w:id="21"/>
    </w:p>
    <w:p w:rsidR="00674A2F" w:rsidRPr="00DD02B5" w:rsidRDefault="00674A2F" w:rsidP="00674A2F">
      <w:pPr>
        <w:ind w:firstLine="708"/>
        <w:jc w:val="both"/>
        <w:rPr>
          <w:rFonts w:ascii="Times New Roman" w:hAnsi="Times New Roman" w:cs="Times New Roman"/>
          <w:sz w:val="28"/>
          <w:szCs w:val="28"/>
        </w:rPr>
      </w:pPr>
      <w:r w:rsidRPr="00DD02B5">
        <w:rPr>
          <w:rFonts w:ascii="Times New Roman" w:hAnsi="Times New Roman" w:cs="Times New Roman"/>
          <w:sz w:val="28"/>
          <w:szCs w:val="28"/>
        </w:rPr>
        <w:t>У підручнику викладені теоретичні положення та прикладні методики маркетингу з використанням базових концепцій і понять, вивчення яких передбачено вимогами відповідного державного освітнього стандарту.</w:t>
      </w:r>
    </w:p>
    <w:p w:rsidR="00674A2F" w:rsidRDefault="00674A2F" w:rsidP="00674A2F">
      <w:pPr>
        <w:ind w:firstLine="708"/>
        <w:jc w:val="both"/>
        <w:rPr>
          <w:rFonts w:ascii="Times New Roman" w:hAnsi="Times New Roman" w:cs="Times New Roman"/>
          <w:sz w:val="28"/>
          <w:szCs w:val="28"/>
        </w:rPr>
      </w:pPr>
      <w:r w:rsidRPr="00DD02B5">
        <w:rPr>
          <w:rFonts w:ascii="Times New Roman" w:hAnsi="Times New Roman" w:cs="Times New Roman"/>
          <w:sz w:val="28"/>
          <w:szCs w:val="28"/>
        </w:rPr>
        <w:t>Адресований студентам економічних та інженерних спеціальностей очної, заочної та післядипломної форм навчання; може бути корисним керівникам і співробітникам маркетингових служб державних і приватних підприємств, органів місцевого самоврядування, широкому колу зацікавлених читачів.</w:t>
      </w:r>
    </w:p>
    <w:p w:rsidR="00674A2F" w:rsidRDefault="00674A2F" w:rsidP="00674A2F">
      <w:pPr>
        <w:ind w:firstLine="708"/>
        <w:jc w:val="both"/>
        <w:rPr>
          <w:rFonts w:ascii="Times New Roman" w:hAnsi="Times New Roman" w:cs="Times New Roman"/>
          <w:sz w:val="28"/>
          <w:szCs w:val="28"/>
        </w:rPr>
      </w:pPr>
    </w:p>
    <w:p w:rsidR="00674A2F" w:rsidRPr="00C7056E" w:rsidRDefault="00674A2F" w:rsidP="00674A2F">
      <w:pPr>
        <w:widowControl w:val="0"/>
        <w:autoSpaceDE w:val="0"/>
        <w:autoSpaceDN w:val="0"/>
        <w:adjustRightInd w:val="0"/>
        <w:spacing w:after="0" w:line="240" w:lineRule="auto"/>
        <w:rPr>
          <w:rFonts w:ascii="Times New Roman" w:hAnsi="Times New Roman" w:cs="Times New Roman"/>
          <w:sz w:val="28"/>
          <w:szCs w:val="28"/>
        </w:rPr>
      </w:pPr>
      <w:r w:rsidRPr="00C7056E">
        <w:rPr>
          <w:rFonts w:ascii="Times New Roman" w:hAnsi="Times New Roman" w:cs="Times New Roman"/>
          <w:b/>
          <w:bCs/>
          <w:noProof/>
          <w:sz w:val="28"/>
          <w:szCs w:val="28"/>
          <w:lang w:val="ru-RU" w:eastAsia="ru-RU"/>
        </w:rPr>
        <w:drawing>
          <wp:anchor distT="0" distB="0" distL="114300" distR="114300" simplePos="0" relativeHeight="251669504" behindDoc="0" locked="0" layoutInCell="1" allowOverlap="1">
            <wp:simplePos x="0" y="0"/>
            <wp:positionH relativeFrom="column">
              <wp:posOffset>62230</wp:posOffset>
            </wp:positionH>
            <wp:positionV relativeFrom="paragraph">
              <wp:posOffset>21590</wp:posOffset>
            </wp:positionV>
            <wp:extent cx="1504950" cy="2219325"/>
            <wp:effectExtent l="19050" t="0" r="0" b="0"/>
            <wp:wrapSquare wrapText="bothSides"/>
            <wp:docPr id="17" name="Рисунок 0" descr="Світвуд Маркетингова полі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вітвуд Маркетингова політика.jpg"/>
                    <pic:cNvPicPr/>
                  </pic:nvPicPr>
                  <pic:blipFill>
                    <a:blip r:embed="rId13" cstate="print"/>
                    <a:stretch>
                      <a:fillRect/>
                    </a:stretch>
                  </pic:blipFill>
                  <pic:spPr>
                    <a:xfrm>
                      <a:off x="0" y="0"/>
                      <a:ext cx="1504950" cy="2219325"/>
                    </a:xfrm>
                    <a:prstGeom prst="rect">
                      <a:avLst/>
                    </a:prstGeom>
                  </pic:spPr>
                </pic:pic>
              </a:graphicData>
            </a:graphic>
          </wp:anchor>
        </w:drawing>
      </w:r>
      <w:r w:rsidRPr="00C7056E">
        <w:rPr>
          <w:rFonts w:ascii="Times New Roman" w:hAnsi="Times New Roman" w:cs="Times New Roman"/>
          <w:b/>
          <w:bCs/>
          <w:sz w:val="28"/>
          <w:szCs w:val="28"/>
        </w:rPr>
        <w:t xml:space="preserve">Світвуд, Адель </w:t>
      </w:r>
    </w:p>
    <w:p w:rsidR="00674A2F" w:rsidRPr="00C7056E" w:rsidRDefault="00674A2F" w:rsidP="00674A2F">
      <w:pPr>
        <w:widowControl w:val="0"/>
        <w:autoSpaceDE w:val="0"/>
        <w:autoSpaceDN w:val="0"/>
        <w:adjustRightInd w:val="0"/>
        <w:spacing w:after="0" w:line="240" w:lineRule="auto"/>
        <w:ind w:firstLine="340"/>
        <w:rPr>
          <w:rFonts w:ascii="Times New Roman" w:hAnsi="Times New Roman" w:cs="Times New Roman"/>
          <w:sz w:val="28"/>
          <w:szCs w:val="28"/>
        </w:rPr>
      </w:pPr>
      <w:r w:rsidRPr="00C7056E">
        <w:rPr>
          <w:rFonts w:ascii="Times New Roman" w:hAnsi="Times New Roman" w:cs="Times New Roman"/>
          <w:b/>
          <w:bCs/>
          <w:sz w:val="28"/>
          <w:szCs w:val="28"/>
        </w:rPr>
        <w:t>Маркетингова аналітика. Як підкріпити інтуїцію даними.</w:t>
      </w:r>
      <w:r w:rsidRPr="00C7056E">
        <w:rPr>
          <w:rFonts w:ascii="Times New Roman" w:hAnsi="Times New Roman" w:cs="Times New Roman"/>
          <w:sz w:val="28"/>
          <w:szCs w:val="28"/>
        </w:rPr>
        <w:t xml:space="preserve"> [Текст] = </w:t>
      </w:r>
    </w:p>
    <w:p w:rsidR="00674A2F" w:rsidRDefault="00674A2F" w:rsidP="00674A2F">
      <w:pPr>
        <w:widowControl w:val="0"/>
        <w:autoSpaceDE w:val="0"/>
        <w:autoSpaceDN w:val="0"/>
        <w:adjustRightInd w:val="0"/>
        <w:spacing w:after="0" w:line="240" w:lineRule="auto"/>
        <w:rPr>
          <w:rFonts w:ascii="Times New Roman" w:hAnsi="Times New Roman" w:cs="Times New Roman"/>
          <w:sz w:val="28"/>
          <w:szCs w:val="28"/>
        </w:rPr>
      </w:pPr>
      <w:r w:rsidRPr="00C7056E">
        <w:rPr>
          <w:rFonts w:ascii="Times New Roman" w:hAnsi="Times New Roman" w:cs="Times New Roman"/>
          <w:sz w:val="28"/>
          <w:szCs w:val="28"/>
          <w:lang w:val="en-US"/>
        </w:rPr>
        <w:t xml:space="preserve">The analynical marketer/ how to transform your marketing </w:t>
      </w:r>
      <w:proofErr w:type="gramStart"/>
      <w:r w:rsidRPr="00C7056E">
        <w:rPr>
          <w:rFonts w:ascii="Times New Roman" w:hAnsi="Times New Roman" w:cs="Times New Roman"/>
          <w:sz w:val="28"/>
          <w:szCs w:val="28"/>
          <w:lang w:val="en-US"/>
        </w:rPr>
        <w:t xml:space="preserve">organization </w:t>
      </w:r>
      <w:r>
        <w:rPr>
          <w:rFonts w:ascii="Times New Roman" w:hAnsi="Times New Roman" w:cs="Times New Roman"/>
          <w:sz w:val="28"/>
          <w:szCs w:val="28"/>
        </w:rPr>
        <w:t xml:space="preserve"> </w:t>
      </w:r>
      <w:r w:rsidRPr="00C7056E">
        <w:rPr>
          <w:rFonts w:ascii="Times New Roman" w:hAnsi="Times New Roman" w:cs="Times New Roman"/>
          <w:sz w:val="28"/>
          <w:szCs w:val="28"/>
          <w:lang w:val="en-US"/>
        </w:rPr>
        <w:t>:</w:t>
      </w:r>
      <w:proofErr w:type="gramEnd"/>
      <w:r w:rsidRPr="00C7056E">
        <w:rPr>
          <w:rFonts w:ascii="Times New Roman" w:hAnsi="Times New Roman" w:cs="Times New Roman"/>
          <w:sz w:val="28"/>
          <w:szCs w:val="28"/>
          <w:lang w:val="en-US"/>
        </w:rPr>
        <w:t xml:space="preserve"> [</w:t>
      </w:r>
      <w:r w:rsidRPr="00C7056E">
        <w:rPr>
          <w:rFonts w:ascii="Times New Roman" w:hAnsi="Times New Roman" w:cs="Times New Roman"/>
          <w:sz w:val="28"/>
          <w:szCs w:val="28"/>
        </w:rPr>
        <w:t>науково</w:t>
      </w:r>
      <w:r w:rsidRPr="00C7056E">
        <w:rPr>
          <w:rFonts w:ascii="Times New Roman" w:hAnsi="Times New Roman" w:cs="Times New Roman"/>
          <w:sz w:val="28"/>
          <w:szCs w:val="28"/>
          <w:lang w:val="en-US"/>
        </w:rPr>
        <w:t>-</w:t>
      </w:r>
      <w:r w:rsidRPr="00C7056E">
        <w:rPr>
          <w:rFonts w:ascii="Times New Roman" w:hAnsi="Times New Roman" w:cs="Times New Roman"/>
          <w:sz w:val="28"/>
          <w:szCs w:val="28"/>
        </w:rPr>
        <w:t>популярне</w:t>
      </w:r>
      <w:r w:rsidRPr="00C7056E">
        <w:rPr>
          <w:rFonts w:ascii="Times New Roman" w:hAnsi="Times New Roman" w:cs="Times New Roman"/>
          <w:sz w:val="28"/>
          <w:szCs w:val="28"/>
          <w:lang w:val="en-US"/>
        </w:rPr>
        <w:t xml:space="preserve"> </w:t>
      </w:r>
      <w:r w:rsidRPr="00C7056E">
        <w:rPr>
          <w:rFonts w:ascii="Times New Roman" w:hAnsi="Times New Roman" w:cs="Times New Roman"/>
          <w:sz w:val="28"/>
          <w:szCs w:val="28"/>
        </w:rPr>
        <w:t>видання</w:t>
      </w:r>
      <w:r w:rsidRPr="00C7056E">
        <w:rPr>
          <w:rFonts w:ascii="Times New Roman" w:hAnsi="Times New Roman" w:cs="Times New Roman"/>
          <w:sz w:val="28"/>
          <w:szCs w:val="28"/>
          <w:lang w:val="en-US"/>
        </w:rPr>
        <w:t xml:space="preserve">] / </w:t>
      </w:r>
      <w:r w:rsidRPr="00C7056E">
        <w:rPr>
          <w:rFonts w:ascii="Times New Roman" w:hAnsi="Times New Roman" w:cs="Times New Roman"/>
          <w:sz w:val="28"/>
          <w:szCs w:val="28"/>
        </w:rPr>
        <w:t>А</w:t>
      </w:r>
      <w:r w:rsidRPr="00C7056E">
        <w:rPr>
          <w:rFonts w:ascii="Times New Roman" w:hAnsi="Times New Roman" w:cs="Times New Roman"/>
          <w:sz w:val="28"/>
          <w:szCs w:val="28"/>
          <w:lang w:val="en-US"/>
        </w:rPr>
        <w:t xml:space="preserve">. </w:t>
      </w:r>
      <w:r w:rsidRPr="00C7056E">
        <w:rPr>
          <w:rFonts w:ascii="Times New Roman" w:hAnsi="Times New Roman" w:cs="Times New Roman"/>
          <w:sz w:val="28"/>
          <w:szCs w:val="28"/>
        </w:rPr>
        <w:t>Світвуд</w:t>
      </w:r>
      <w:r w:rsidRPr="00C7056E">
        <w:rPr>
          <w:rFonts w:ascii="Times New Roman" w:hAnsi="Times New Roman" w:cs="Times New Roman"/>
          <w:sz w:val="28"/>
          <w:szCs w:val="28"/>
          <w:lang w:val="en-US"/>
        </w:rPr>
        <w:t xml:space="preserve"> ; </w:t>
      </w:r>
      <w:r w:rsidRPr="00C7056E">
        <w:rPr>
          <w:rFonts w:ascii="Times New Roman" w:hAnsi="Times New Roman" w:cs="Times New Roman"/>
          <w:sz w:val="28"/>
          <w:szCs w:val="28"/>
        </w:rPr>
        <w:t>пер</w:t>
      </w:r>
      <w:r w:rsidRPr="00C7056E">
        <w:rPr>
          <w:rFonts w:ascii="Times New Roman" w:hAnsi="Times New Roman" w:cs="Times New Roman"/>
          <w:sz w:val="28"/>
          <w:szCs w:val="28"/>
          <w:lang w:val="en-US"/>
        </w:rPr>
        <w:t xml:space="preserve">. </w:t>
      </w:r>
      <w:r w:rsidRPr="00C7056E">
        <w:rPr>
          <w:rFonts w:ascii="Times New Roman" w:hAnsi="Times New Roman" w:cs="Times New Roman"/>
          <w:sz w:val="28"/>
          <w:szCs w:val="28"/>
        </w:rPr>
        <w:t xml:space="preserve">О. Асташова. – Київ : Наш формат, 2019. – 151 с. </w:t>
      </w:r>
    </w:p>
    <w:p w:rsidR="00674A2F" w:rsidRPr="00C7056E" w:rsidRDefault="00674A2F" w:rsidP="00674A2F">
      <w:pPr>
        <w:widowControl w:val="0"/>
        <w:autoSpaceDE w:val="0"/>
        <w:autoSpaceDN w:val="0"/>
        <w:adjustRightInd w:val="0"/>
        <w:spacing w:after="0" w:line="240" w:lineRule="auto"/>
        <w:rPr>
          <w:rFonts w:ascii="Times New Roman" w:hAnsi="Times New Roman" w:cs="Times New Roman"/>
          <w:sz w:val="28"/>
          <w:szCs w:val="28"/>
        </w:rPr>
      </w:pPr>
      <w:r w:rsidRPr="00C7056E">
        <w:rPr>
          <w:rFonts w:ascii="Times New Roman" w:hAnsi="Times New Roman" w:cs="Times New Roman"/>
          <w:bCs/>
          <w:sz w:val="28"/>
          <w:szCs w:val="28"/>
        </w:rPr>
        <w:t>УДК 658.8</w:t>
      </w:r>
    </w:p>
    <w:p w:rsidR="00674A2F" w:rsidRPr="00C7056E" w:rsidRDefault="00674A2F" w:rsidP="00674A2F">
      <w:pPr>
        <w:widowControl w:val="0"/>
        <w:autoSpaceDE w:val="0"/>
        <w:autoSpaceDN w:val="0"/>
        <w:adjustRightInd w:val="0"/>
        <w:spacing w:line="240" w:lineRule="auto"/>
        <w:rPr>
          <w:rFonts w:ascii="Times New Roman" w:hAnsi="Times New Roman" w:cs="Times New Roman"/>
          <w:bCs/>
          <w:sz w:val="28"/>
          <w:szCs w:val="28"/>
        </w:rPr>
      </w:pPr>
      <w:r w:rsidRPr="00C7056E">
        <w:rPr>
          <w:rFonts w:ascii="Times New Roman" w:hAnsi="Times New Roman" w:cs="Times New Roman"/>
          <w:bCs/>
          <w:sz w:val="28"/>
          <w:szCs w:val="28"/>
        </w:rPr>
        <w:tab/>
        <w:t>С24</w:t>
      </w:r>
    </w:p>
    <w:p w:rsidR="00674A2F" w:rsidRDefault="00674A2F" w:rsidP="00674A2F">
      <w:pPr>
        <w:ind w:firstLine="708"/>
        <w:jc w:val="both"/>
        <w:rPr>
          <w:rFonts w:ascii="Times New Roman" w:hAnsi="Times New Roman" w:cs="Times New Roman"/>
          <w:sz w:val="28"/>
          <w:szCs w:val="28"/>
        </w:rPr>
      </w:pPr>
      <w:r w:rsidRPr="00C7056E">
        <w:rPr>
          <w:rFonts w:ascii="Times New Roman" w:hAnsi="Times New Roman" w:cs="Times New Roman"/>
          <w:sz w:val="28"/>
          <w:szCs w:val="28"/>
        </w:rPr>
        <w:t>Великі дані кардинально трансформували сферу маркетингу. Вони дали змогу аналізувати й точно прогнозувати поведінку клієнтів і завдяки цьому змінювати клієнтський досвід. Але й покупці та користувачі стали вибагливішими, адже мільйони товарів і послуг та все, що вони прагнуть дізнатися про бренд, тепер не треба довго шукати. Усе це вплинуло на те, як компанії взаємодіють із зовнішнім світом і вибудовують відносини із клієнтами. У цій книжці експертка з маркетингу Адель Світвуд показує, як ефективно організувати роботу маркетингового відділу в цифрову епоху, які знання та вміння в цій сфері виходять на перший план і які люди точно знадобляться вашій компанії.</w:t>
      </w:r>
    </w:p>
    <w:p w:rsidR="00674A2F" w:rsidRDefault="00674A2F" w:rsidP="00674A2F">
      <w:pPr>
        <w:ind w:firstLine="708"/>
        <w:jc w:val="both"/>
        <w:rPr>
          <w:rFonts w:ascii="Times New Roman" w:hAnsi="Times New Roman" w:cs="Times New Roman"/>
          <w:sz w:val="28"/>
          <w:szCs w:val="28"/>
        </w:rPr>
      </w:pPr>
    </w:p>
    <w:p w:rsidR="00674A2F" w:rsidRDefault="00674A2F" w:rsidP="00674A2F">
      <w:pPr>
        <w:ind w:firstLine="708"/>
        <w:jc w:val="both"/>
        <w:rPr>
          <w:rFonts w:ascii="Times New Roman" w:hAnsi="Times New Roman" w:cs="Times New Roman"/>
          <w:sz w:val="28"/>
          <w:szCs w:val="28"/>
        </w:rPr>
      </w:pPr>
    </w:p>
    <w:p w:rsidR="00674A2F" w:rsidRDefault="00674A2F" w:rsidP="00674A2F">
      <w:pPr>
        <w:ind w:firstLine="708"/>
        <w:jc w:val="both"/>
        <w:rPr>
          <w:rFonts w:ascii="Times New Roman" w:hAnsi="Times New Roman" w:cs="Times New Roman"/>
          <w:sz w:val="28"/>
          <w:szCs w:val="28"/>
        </w:rPr>
      </w:pPr>
    </w:p>
    <w:p w:rsidR="00674A2F" w:rsidRPr="00DD02B5" w:rsidRDefault="00674A2F" w:rsidP="00674A2F">
      <w:pPr>
        <w:ind w:firstLine="708"/>
        <w:jc w:val="both"/>
        <w:rPr>
          <w:rFonts w:ascii="Times New Roman" w:hAnsi="Times New Roman" w:cs="Times New Roman"/>
          <w:sz w:val="28"/>
          <w:szCs w:val="28"/>
        </w:rPr>
      </w:pPr>
    </w:p>
    <w:p w:rsidR="00674A2F" w:rsidRPr="00DD02B5" w:rsidRDefault="00674A2F" w:rsidP="00674A2F">
      <w:pPr>
        <w:widowControl w:val="0"/>
        <w:autoSpaceDE w:val="0"/>
        <w:autoSpaceDN w:val="0"/>
        <w:adjustRightInd w:val="0"/>
        <w:spacing w:after="0" w:line="240" w:lineRule="auto"/>
        <w:ind w:firstLine="340"/>
        <w:jc w:val="both"/>
        <w:rPr>
          <w:rFonts w:ascii="Times New Roman" w:hAnsi="Times New Roman" w:cs="Times New Roman"/>
          <w:sz w:val="28"/>
          <w:szCs w:val="28"/>
        </w:rPr>
      </w:pPr>
      <w:bookmarkStart w:id="22" w:name="head_va_33806"/>
      <w:r w:rsidRPr="00DD02B5">
        <w:rPr>
          <w:rFonts w:ascii="Times New Roman" w:hAnsi="Times New Roman" w:cs="Times New Roman"/>
          <w:b/>
          <w:bCs/>
          <w:noProof/>
          <w:sz w:val="28"/>
          <w:szCs w:val="28"/>
          <w:lang w:val="ru-RU" w:eastAsia="ru-RU"/>
        </w:rPr>
        <w:drawing>
          <wp:anchor distT="0" distB="0" distL="114300" distR="114300" simplePos="0" relativeHeight="251664384" behindDoc="0" locked="0" layoutInCell="1" allowOverlap="1">
            <wp:simplePos x="0" y="0"/>
            <wp:positionH relativeFrom="column">
              <wp:posOffset>24130</wp:posOffset>
            </wp:positionH>
            <wp:positionV relativeFrom="paragraph">
              <wp:posOffset>29845</wp:posOffset>
            </wp:positionV>
            <wp:extent cx="1419225" cy="1981200"/>
            <wp:effectExtent l="19050" t="0" r="9525" b="0"/>
            <wp:wrapSquare wrapText="bothSides"/>
            <wp:docPr id="18" name="Рисунок 7" descr="Управління рекламними проекта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правління рекламними проектами.jpg"/>
                    <pic:cNvPicPr/>
                  </pic:nvPicPr>
                  <pic:blipFill>
                    <a:blip r:embed="rId14" cstate="print"/>
                    <a:stretch>
                      <a:fillRect/>
                    </a:stretch>
                  </pic:blipFill>
                  <pic:spPr>
                    <a:xfrm>
                      <a:off x="0" y="0"/>
                      <a:ext cx="1419225" cy="1981200"/>
                    </a:xfrm>
                    <a:prstGeom prst="rect">
                      <a:avLst/>
                    </a:prstGeom>
                  </pic:spPr>
                </pic:pic>
              </a:graphicData>
            </a:graphic>
          </wp:anchor>
        </w:drawing>
      </w:r>
      <w:r w:rsidRPr="00DD02B5">
        <w:rPr>
          <w:rFonts w:ascii="Times New Roman" w:hAnsi="Times New Roman" w:cs="Times New Roman"/>
          <w:b/>
          <w:bCs/>
          <w:sz w:val="28"/>
          <w:szCs w:val="28"/>
        </w:rPr>
        <w:t>Управління рекламними проектами</w:t>
      </w:r>
      <w:bookmarkEnd w:id="22"/>
      <w:r w:rsidRPr="00DD02B5">
        <w:rPr>
          <w:rFonts w:ascii="Times New Roman" w:hAnsi="Times New Roman" w:cs="Times New Roman"/>
          <w:sz w:val="28"/>
          <w:szCs w:val="28"/>
        </w:rPr>
        <w:t xml:space="preserve"> </w:t>
      </w:r>
      <w:bookmarkStart w:id="23" w:name="head_bdhiefg_33806"/>
      <w:r w:rsidRPr="00DD02B5">
        <w:rPr>
          <w:rFonts w:ascii="Times New Roman" w:hAnsi="Times New Roman" w:cs="Times New Roman"/>
          <w:sz w:val="28"/>
          <w:szCs w:val="28"/>
        </w:rPr>
        <w:t>[Текст] : навчальний посібник / О. П. Луцій, Я. С. Ларіна, В. М. Фомішина та ін. ; за ред. О. П. Луція</w:t>
      </w:r>
      <w:bookmarkEnd w:id="23"/>
      <w:r w:rsidRPr="00DD02B5">
        <w:rPr>
          <w:rFonts w:ascii="Times New Roman" w:hAnsi="Times New Roman" w:cs="Times New Roman"/>
          <w:sz w:val="28"/>
          <w:szCs w:val="28"/>
        </w:rPr>
        <w:t>. – </w:t>
      </w:r>
      <w:bookmarkStart w:id="24" w:name="place_33806"/>
      <w:r w:rsidRPr="00DD02B5">
        <w:rPr>
          <w:rFonts w:ascii="Times New Roman" w:hAnsi="Times New Roman" w:cs="Times New Roman"/>
          <w:sz w:val="28"/>
          <w:szCs w:val="28"/>
        </w:rPr>
        <w:t>Херсон : Олді-плюс, 2019</w:t>
      </w:r>
      <w:bookmarkEnd w:id="24"/>
      <w:r w:rsidRPr="00DD02B5">
        <w:rPr>
          <w:rFonts w:ascii="Times New Roman" w:hAnsi="Times New Roman" w:cs="Times New Roman"/>
          <w:sz w:val="28"/>
          <w:szCs w:val="28"/>
        </w:rPr>
        <w:t>. – </w:t>
      </w:r>
      <w:bookmarkStart w:id="25" w:name="volume_33806"/>
      <w:r w:rsidRPr="00DD02B5">
        <w:rPr>
          <w:rFonts w:ascii="Times New Roman" w:hAnsi="Times New Roman" w:cs="Times New Roman"/>
          <w:sz w:val="28"/>
          <w:szCs w:val="28"/>
        </w:rPr>
        <w:t>308 с.</w:t>
      </w:r>
      <w:bookmarkEnd w:id="25"/>
      <w:r w:rsidRPr="00DD02B5">
        <w:rPr>
          <w:rFonts w:ascii="Times New Roman" w:hAnsi="Times New Roman" w:cs="Times New Roman"/>
          <w:sz w:val="28"/>
          <w:szCs w:val="28"/>
        </w:rPr>
        <w:t xml:space="preserve"> </w:t>
      </w:r>
    </w:p>
    <w:p w:rsidR="00674A2F" w:rsidRPr="00DD02B5" w:rsidRDefault="00674A2F" w:rsidP="00674A2F">
      <w:pPr>
        <w:widowControl w:val="0"/>
        <w:autoSpaceDE w:val="0"/>
        <w:autoSpaceDN w:val="0"/>
        <w:adjustRightInd w:val="0"/>
        <w:spacing w:after="0" w:line="240" w:lineRule="auto"/>
        <w:jc w:val="both"/>
        <w:rPr>
          <w:rFonts w:ascii="Times New Roman" w:hAnsi="Times New Roman" w:cs="Times New Roman"/>
          <w:sz w:val="28"/>
          <w:szCs w:val="28"/>
        </w:rPr>
      </w:pPr>
      <w:bookmarkStart w:id="26" w:name="copy_h_33806"/>
      <w:r w:rsidRPr="00DD02B5">
        <w:rPr>
          <w:rFonts w:ascii="Times New Roman" w:hAnsi="Times New Roman" w:cs="Times New Roman"/>
          <w:bCs/>
          <w:sz w:val="28"/>
          <w:szCs w:val="28"/>
        </w:rPr>
        <w:t>УДК 659.1(075.8)</w:t>
      </w:r>
      <w:bookmarkEnd w:id="26"/>
    </w:p>
    <w:p w:rsidR="00674A2F" w:rsidRPr="00DD02B5" w:rsidRDefault="00674A2F" w:rsidP="00674A2F">
      <w:pPr>
        <w:widowControl w:val="0"/>
        <w:autoSpaceDE w:val="0"/>
        <w:autoSpaceDN w:val="0"/>
        <w:adjustRightInd w:val="0"/>
        <w:spacing w:line="240" w:lineRule="auto"/>
        <w:jc w:val="both"/>
        <w:rPr>
          <w:rFonts w:ascii="Times New Roman" w:hAnsi="Times New Roman" w:cs="Times New Roman"/>
          <w:sz w:val="28"/>
          <w:szCs w:val="28"/>
        </w:rPr>
      </w:pPr>
      <w:bookmarkStart w:id="27" w:name="copy_i_33806"/>
      <w:r w:rsidRPr="00DD02B5">
        <w:rPr>
          <w:rFonts w:ascii="Times New Roman" w:hAnsi="Times New Roman" w:cs="Times New Roman"/>
          <w:bCs/>
          <w:sz w:val="28"/>
          <w:szCs w:val="28"/>
        </w:rPr>
        <w:tab/>
        <w:t>У67</w:t>
      </w:r>
      <w:bookmarkEnd w:id="27"/>
    </w:p>
    <w:p w:rsidR="00674A2F" w:rsidRDefault="00674A2F" w:rsidP="00674A2F">
      <w:pPr>
        <w:ind w:firstLine="708"/>
        <w:jc w:val="both"/>
        <w:rPr>
          <w:rFonts w:ascii="Times New Roman" w:hAnsi="Times New Roman" w:cs="Times New Roman"/>
          <w:sz w:val="28"/>
          <w:szCs w:val="28"/>
        </w:rPr>
      </w:pPr>
      <w:r w:rsidRPr="00DD02B5">
        <w:rPr>
          <w:rFonts w:ascii="Times New Roman" w:hAnsi="Times New Roman" w:cs="Times New Roman"/>
          <w:sz w:val="28"/>
          <w:szCs w:val="28"/>
        </w:rPr>
        <w:t>У навчальному посібнику розглядаються зміст, методи та інструменти управління рекламними проектами. Приділяється значна увага формуванню команди рекламного проекту та управління нею, питанням якості рекламного проекту, оцінюванню його ефективності. Навчальний посібник укладений з використанням робочих програм аналогічних дисциплін національних університетів України та декількох країн Західної Європи, а також враховуючи рекомендації науково-методичної ради факультету аграрного менеджменту НУБіП України. Посібник буде цікавим не лише для студентської молоді, але стане в нагоді керівникам підприємств та спонсорам майбутніх рекламних проектів.</w:t>
      </w:r>
    </w:p>
    <w:p w:rsidR="00674A2F" w:rsidRDefault="00674A2F" w:rsidP="00674A2F">
      <w:pPr>
        <w:widowControl w:val="0"/>
        <w:autoSpaceDE w:val="0"/>
        <w:autoSpaceDN w:val="0"/>
        <w:adjustRightInd w:val="0"/>
        <w:spacing w:after="0" w:line="240" w:lineRule="auto"/>
        <w:rPr>
          <w:rFonts w:ascii="Times New Roman" w:hAnsi="Times New Roman"/>
          <w:b/>
          <w:bCs/>
          <w:sz w:val="28"/>
          <w:szCs w:val="28"/>
        </w:rPr>
      </w:pPr>
    </w:p>
    <w:p w:rsidR="00674A2F" w:rsidRDefault="00674A2F" w:rsidP="00674A2F">
      <w:pPr>
        <w:widowControl w:val="0"/>
        <w:autoSpaceDE w:val="0"/>
        <w:autoSpaceDN w:val="0"/>
        <w:adjustRightInd w:val="0"/>
        <w:spacing w:after="0" w:line="240" w:lineRule="auto"/>
        <w:rPr>
          <w:rFonts w:ascii="Times New Roman" w:hAnsi="Times New Roman"/>
          <w:b/>
          <w:bCs/>
          <w:sz w:val="28"/>
          <w:szCs w:val="28"/>
        </w:rPr>
      </w:pPr>
    </w:p>
    <w:p w:rsidR="00674A2F" w:rsidRPr="00DD02B5" w:rsidRDefault="00674A2F" w:rsidP="00674A2F">
      <w:pPr>
        <w:ind w:firstLine="708"/>
        <w:jc w:val="both"/>
        <w:rPr>
          <w:rFonts w:ascii="Times New Roman" w:hAnsi="Times New Roman" w:cs="Times New Roman"/>
          <w:sz w:val="28"/>
          <w:szCs w:val="28"/>
        </w:rPr>
      </w:pPr>
      <w:r w:rsidRPr="00DD02B5">
        <w:rPr>
          <w:rFonts w:ascii="Times New Roman" w:hAnsi="Times New Roman" w:cs="Times New Roman"/>
          <w:sz w:val="28"/>
          <w:szCs w:val="28"/>
        </w:rPr>
        <w:t>.</w:t>
      </w:r>
    </w:p>
    <w:p w:rsidR="00C6179B" w:rsidRDefault="00C6179B"/>
    <w:sectPr w:rsidR="00C6179B" w:rsidSect="006D053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74A2F"/>
    <w:rsid w:val="00674A2F"/>
    <w:rsid w:val="00C617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A2F"/>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1551</Words>
  <Characters>8843</Characters>
  <Application>Microsoft Office Word</Application>
  <DocSecurity>0</DocSecurity>
  <Lines>73</Lines>
  <Paragraphs>20</Paragraphs>
  <ScaleCrop>false</ScaleCrop>
  <Company>KKnights</Company>
  <LinksUpToDate>false</LinksUpToDate>
  <CharactersWithSpaces>10374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2021-05-24T09:31:00Z</dcterms:created>
  <dcterms:modified xsi:type="dcterms:W3CDTF">2021-05-24T09:33:00Z</dcterms:modified>
</cp:coreProperties>
</file>